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500A39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</w:t>
      </w:r>
      <w:r w:rsidR="00180B8B">
        <w:rPr>
          <w:b/>
          <w:sz w:val="28"/>
          <w:szCs w:val="28"/>
        </w:rPr>
        <w:t xml:space="preserve">мероприятия </w:t>
      </w:r>
      <w:bookmarkStart w:id="1" w:name="_GoBack"/>
      <w:bookmarkEnd w:id="1"/>
      <w:r w:rsidR="00384211" w:rsidRPr="00384211">
        <w:rPr>
          <w:b/>
          <w:sz w:val="28"/>
          <w:szCs w:val="28"/>
        </w:rPr>
        <w:t>«Обследование правильности и эффективности расходования средств бюджета городского округа Серпухов в сфере спорта за период с июня по декабрь 2021 года».</w:t>
      </w:r>
    </w:p>
    <w:p w:rsidR="00384211" w:rsidRDefault="0038421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523E5">
        <w:rPr>
          <w:sz w:val="28"/>
          <w:szCs w:val="28"/>
        </w:rPr>
        <w:t>1.</w:t>
      </w:r>
      <w:r w:rsidR="00384211">
        <w:rPr>
          <w:sz w:val="28"/>
          <w:szCs w:val="28"/>
        </w:rPr>
        <w:t>8</w:t>
      </w:r>
      <w:r w:rsidR="00E67EF1">
        <w:rPr>
          <w:sz w:val="28"/>
          <w:szCs w:val="28"/>
        </w:rPr>
        <w:t xml:space="preserve"> </w:t>
      </w:r>
      <w:r w:rsidRPr="008A11D0">
        <w:rPr>
          <w:sz w:val="28"/>
          <w:szCs w:val="28"/>
        </w:rPr>
        <w:t xml:space="preserve">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</w:t>
      </w:r>
      <w:r w:rsidR="00E67EF1">
        <w:rPr>
          <w:sz w:val="28"/>
          <w:szCs w:val="28"/>
        </w:rPr>
        <w:t>1 год, утвержденного п</w:t>
      </w:r>
      <w:r w:rsidR="00E67EF1" w:rsidRPr="00E67EF1">
        <w:rPr>
          <w:sz w:val="28"/>
          <w:szCs w:val="28"/>
        </w:rPr>
        <w:t xml:space="preserve">риказом председателя Контрольно-счетной палаты городского округа </w:t>
      </w:r>
      <w:r w:rsidR="00E67EF1">
        <w:rPr>
          <w:sz w:val="28"/>
          <w:szCs w:val="28"/>
        </w:rPr>
        <w:t xml:space="preserve">Серпухов Московской области от 21.12.2020г. </w:t>
      </w:r>
      <w:r w:rsidR="00500A39">
        <w:rPr>
          <w:sz w:val="28"/>
          <w:szCs w:val="28"/>
        </w:rPr>
        <w:t>№ 128 (с изменениями).</w:t>
      </w:r>
    </w:p>
    <w:p w:rsidR="00384211" w:rsidRDefault="008A11D0" w:rsidP="002523E5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</w:t>
      </w:r>
      <w:r w:rsidR="002523E5">
        <w:rPr>
          <w:b/>
          <w:sz w:val="28"/>
          <w:szCs w:val="28"/>
        </w:rPr>
        <w:t>:</w:t>
      </w:r>
      <w:r w:rsidR="002523E5" w:rsidRPr="002523E5">
        <w:t xml:space="preserve"> </w:t>
      </w:r>
      <w:r w:rsidR="00384211" w:rsidRPr="00384211">
        <w:rPr>
          <w:sz w:val="28"/>
          <w:szCs w:val="28"/>
        </w:rPr>
        <w:t>правильность и эффективность расходования средств бюджета городского округа Серпухов в сфере спорта.</w:t>
      </w:r>
    </w:p>
    <w:p w:rsidR="008A11D0" w:rsidRPr="008A11D0" w:rsidRDefault="008A11D0" w:rsidP="002523E5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7F18D2" w:rsidRPr="00F55BEC" w:rsidRDefault="007F18D2" w:rsidP="007F18D2">
      <w:pPr>
        <w:ind w:firstLine="709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Администрация городского округа Серпухов Московской области. </w:t>
      </w:r>
    </w:p>
    <w:p w:rsidR="00384211" w:rsidRDefault="008A11D0" w:rsidP="00A2680A">
      <w:pPr>
        <w:ind w:firstLine="708"/>
        <w:jc w:val="both"/>
        <w:rPr>
          <w:bCs/>
          <w:sz w:val="28"/>
          <w:szCs w:val="20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384211" w:rsidRPr="00384211">
        <w:rPr>
          <w:bCs/>
          <w:sz w:val="28"/>
          <w:szCs w:val="20"/>
        </w:rPr>
        <w:t>июнь – декабрь 2021 года.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384211" w:rsidRDefault="00384211" w:rsidP="00A2680A">
      <w:pPr>
        <w:ind w:firstLine="708"/>
        <w:jc w:val="both"/>
        <w:rPr>
          <w:bCs/>
          <w:sz w:val="28"/>
          <w:szCs w:val="20"/>
        </w:rPr>
      </w:pPr>
      <w:r w:rsidRPr="00384211">
        <w:rPr>
          <w:bCs/>
          <w:sz w:val="28"/>
          <w:szCs w:val="20"/>
        </w:rPr>
        <w:t>с «13» декабря 2021 года по «21» декабря 2021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По вопросу 1. Какие программные мероприятия в сфере развития спорта, реализуемые за счет бюджетных средств, проводятся на территории </w:t>
      </w:r>
      <w:proofErr w:type="spellStart"/>
      <w:r w:rsidRPr="00384211">
        <w:rPr>
          <w:sz w:val="28"/>
          <w:szCs w:val="28"/>
        </w:rPr>
        <w:t>г.о</w:t>
      </w:r>
      <w:proofErr w:type="spellEnd"/>
      <w:r w:rsidRPr="00384211">
        <w:rPr>
          <w:sz w:val="28"/>
          <w:szCs w:val="28"/>
        </w:rPr>
        <w:t xml:space="preserve">. Серпухов. </w:t>
      </w:r>
    </w:p>
    <w:p w:rsid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В соответствии с Бюджетным кодексом Российской Федерации (далее – БК </w:t>
      </w:r>
      <w:r>
        <w:rPr>
          <w:sz w:val="28"/>
          <w:szCs w:val="28"/>
        </w:rPr>
        <w:t xml:space="preserve"> </w:t>
      </w:r>
      <w:r w:rsidRPr="00384211">
        <w:rPr>
          <w:sz w:val="28"/>
          <w:szCs w:val="28"/>
        </w:rPr>
        <w:t xml:space="preserve">РФ), Федеральным законом от 06.10.2003 № 131-ФЗ «Об общих принципах организации местного самоуправления в Российской Федерации» (далее – Федеральный закон №131-ФЗ), Федеральным законом от 04.12.2007 № 329-ФЗ «О физической культуре и спорте в Российской Федерации», постановлением Главы городского округа Серпухов от 13.12.2019 № 6668 </w:t>
      </w:r>
      <w:r w:rsidRPr="00384211">
        <w:rPr>
          <w:sz w:val="28"/>
          <w:szCs w:val="28"/>
        </w:rPr>
        <w:lastRenderedPageBreak/>
        <w:t xml:space="preserve">«Об утверждении Порядка разработки и реализации муниципальных программ городского округа Серпухова», на основании Устава муниципального образования «Городской округ Серпухов Московской области» утверждена муниципальная программа городского округа Серпухов Московской области «Спорт» на 2020 - 2024 годы (далее – Программа).  </w:t>
      </w:r>
      <w:r>
        <w:rPr>
          <w:sz w:val="28"/>
          <w:szCs w:val="28"/>
        </w:rPr>
        <w:t xml:space="preserve"> 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Муниципальная программа включает в себя  две подпрограммы, достижение и решение задач которых будет способствовать выполнению цели муниципальной программы: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Подпрограмма I. «Развитие физической культуры и спорта» (далее - Подпрограмма I),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городского округа Серпухов Московской области в систематические занятия физической культурой и спортом.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Подпрограмма III. «Подготовка спортивного резерва» (далее – Подпрограмма III), направлена на обеспечение подготовки спортивного резерва для спортивных сборных команд городского округа Серпухов, команд Московской области в соответствии с требованиями федеральных стандартов спортивной подготовки по разным видам спорта.</w:t>
      </w:r>
    </w:p>
    <w:p w:rsidR="00384211" w:rsidRPr="00384211" w:rsidRDefault="00384211" w:rsidP="00384211">
      <w:pPr>
        <w:jc w:val="both"/>
        <w:rPr>
          <w:sz w:val="28"/>
          <w:szCs w:val="28"/>
        </w:rPr>
      </w:pPr>
      <w:r w:rsidRPr="00384211">
        <w:rPr>
          <w:sz w:val="28"/>
          <w:szCs w:val="28"/>
        </w:rPr>
        <w:t>Заказчик Программы ежегодно в срок до 1 марта года, следующего за отчетным, формирует в подсистеме ГАСУ МО годовой отчет о реализации Программы для оценки эффективности реализации Программы.</w:t>
      </w:r>
    </w:p>
    <w:p w:rsidR="00384211" w:rsidRPr="00384211" w:rsidRDefault="00384211" w:rsidP="00384211">
      <w:pPr>
        <w:jc w:val="both"/>
        <w:rPr>
          <w:sz w:val="28"/>
          <w:szCs w:val="28"/>
        </w:rPr>
      </w:pPr>
      <w:r w:rsidRPr="00384211">
        <w:rPr>
          <w:sz w:val="28"/>
          <w:szCs w:val="28"/>
        </w:rPr>
        <w:tab/>
      </w:r>
      <w:proofErr w:type="gramStart"/>
      <w:r w:rsidRPr="00384211">
        <w:rPr>
          <w:sz w:val="28"/>
          <w:szCs w:val="28"/>
        </w:rPr>
        <w:t xml:space="preserve">Главой городского округа Серпухов Московской области (письмо №вх-2/5602 от 15.12.2021) предоставлены копии планов работы (спортивно-массовых, физкультурно-оздоровительных мероприятий </w:t>
      </w:r>
      <w:proofErr w:type="spellStart"/>
      <w:r w:rsidRPr="00384211">
        <w:rPr>
          <w:sz w:val="28"/>
          <w:szCs w:val="28"/>
        </w:rPr>
        <w:t>г.о</w:t>
      </w:r>
      <w:proofErr w:type="spellEnd"/>
      <w:r w:rsidRPr="00384211">
        <w:rPr>
          <w:sz w:val="28"/>
          <w:szCs w:val="28"/>
        </w:rPr>
        <w:t xml:space="preserve">. Серпухов) на период с 01.06.2021 по 31.12.2021г (Приложение №1), однако в плане указаны как городские, местом проведения которых являются учреждения городского округа Серпухов, так и областные, всероссийские мероприятия, местом проведения которых запланированы иные регионы. </w:t>
      </w:r>
      <w:proofErr w:type="gramEnd"/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Программные мероприятия в сфере развития спорта, реализуемые за счет бюджетных средств, которые были проведены на территории </w:t>
      </w:r>
      <w:proofErr w:type="spellStart"/>
      <w:r w:rsidRPr="00384211">
        <w:rPr>
          <w:sz w:val="28"/>
          <w:szCs w:val="28"/>
        </w:rPr>
        <w:t>г.о</w:t>
      </w:r>
      <w:proofErr w:type="spellEnd"/>
      <w:r w:rsidRPr="00384211">
        <w:rPr>
          <w:sz w:val="28"/>
          <w:szCs w:val="28"/>
        </w:rPr>
        <w:t xml:space="preserve">. Серпухов  в период с июня по декабрь 2021 в Контрольно-счетной палате городского округа Серпухов не предоставлены. 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 Нарушение порядка принятия решений о разработке муниципальных программ, их формирования и оценки их планируемой эффективности.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>В нарушение статьи 179 БК РФ, а также Порядка разработки и реализации муниципальных программ городского округа Серпухов, утвержденного постановлением Главы городского округа Серпухов от 13.12.2019г. № 6668, при анализе подпрограммы № I и № III Программы на 2020-2024 годы  установлено, что графа 4 «Расчет необходимых финансовых ресурсов на реализацию мероприятия» раздела 4 «Обоснование финансовых ресурсов, необходимых для реализации мероприятий» подпрограммы I и</w:t>
      </w:r>
      <w:proofErr w:type="gramEnd"/>
      <w:r w:rsidRPr="00384211">
        <w:rPr>
          <w:sz w:val="28"/>
          <w:szCs w:val="28"/>
        </w:rPr>
        <w:t xml:space="preserve"> III данной Программы не имеет формулы, по которой произведен расчет объема финансовых ресурсов на реализацию мероприятий муниципальной программы, указания на источник данных, используемых при расчете </w:t>
      </w:r>
      <w:r w:rsidRPr="00384211">
        <w:rPr>
          <w:sz w:val="28"/>
          <w:szCs w:val="28"/>
        </w:rPr>
        <w:lastRenderedPageBreak/>
        <w:t>объемов финансовых ресурсов н реализацию мероприятий, отсутствует описание расчетов. В указанной графе приведена только общая формулировка.</w:t>
      </w:r>
    </w:p>
    <w:p w:rsidR="00384211" w:rsidRPr="00384211" w:rsidRDefault="00384211" w:rsidP="00384211">
      <w:pPr>
        <w:jc w:val="both"/>
        <w:rPr>
          <w:b/>
          <w:sz w:val="28"/>
          <w:szCs w:val="28"/>
        </w:rPr>
      </w:pPr>
      <w:r w:rsidRPr="00384211">
        <w:rPr>
          <w:sz w:val="28"/>
          <w:szCs w:val="28"/>
        </w:rPr>
        <w:tab/>
      </w:r>
      <w:r w:rsidRPr="00384211">
        <w:rPr>
          <w:b/>
          <w:sz w:val="28"/>
          <w:szCs w:val="28"/>
        </w:rPr>
        <w:t>По вопросу 2. Оценка исполнения требований статьей 169-184 Бюджетного Кодекса РФ при планировании бюджетных расходов в рассматриваемой сфере.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Бюджет городского округа Серпухов принимается на трехлетний период, что соответствует Положению о бюджетном процессе в муниципальном образовании «Городской округ Серпухов Московской области».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В соответствии со ст. 170.1 Бюджетного кодекса Российской Федерации (далее – БК РФ) бюджетный прогноз муниципального образования на долгосрочный период разрабатывается в случае, если представительный орган муниципального образования принял решение о его формировании. 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В связи с тем, что Советом депутатов городского округа Серпухов решение о разработке бюджетного прогноза городского округа Серпухов Московской области на долгосрочный период не принималось, указанный прогноз не разрабатывался и не утверждался.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>Согласно п.2. ст. 172 БК РФ составление проекта бюджета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  <w:r w:rsidRPr="00384211">
        <w:rPr>
          <w:sz w:val="28"/>
          <w:szCs w:val="28"/>
        </w:rPr>
        <w:t xml:space="preserve"> </w:t>
      </w:r>
      <w:proofErr w:type="gramStart"/>
      <w:r w:rsidRPr="00384211">
        <w:rPr>
          <w:sz w:val="28"/>
          <w:szCs w:val="28"/>
        </w:rPr>
        <w:t>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384211" w:rsidRPr="00384211" w:rsidRDefault="00384211" w:rsidP="00384211">
      <w:pPr>
        <w:ind w:firstLine="708"/>
        <w:jc w:val="both"/>
        <w:rPr>
          <w:b/>
          <w:sz w:val="28"/>
          <w:szCs w:val="28"/>
        </w:rPr>
      </w:pPr>
      <w:r w:rsidRPr="00384211">
        <w:rPr>
          <w:b/>
          <w:sz w:val="28"/>
          <w:szCs w:val="28"/>
        </w:rPr>
        <w:t xml:space="preserve">По вопросу 3. Анализ и оценка правомерности использования субсидий юридическими лицами и индивидуальными предпринимателями, </w:t>
      </w:r>
      <w:proofErr w:type="gramStart"/>
      <w:r w:rsidRPr="00384211">
        <w:rPr>
          <w:b/>
          <w:sz w:val="28"/>
          <w:szCs w:val="28"/>
        </w:rPr>
        <w:t>осуществляющим</w:t>
      </w:r>
      <w:proofErr w:type="gramEnd"/>
      <w:r w:rsidRPr="00384211">
        <w:rPr>
          <w:b/>
          <w:sz w:val="28"/>
          <w:szCs w:val="28"/>
        </w:rPr>
        <w:t xml:space="preserve"> деятельность в сфере физической культуры и спорта, а также соответствие действительности отчетов получателей бюджетных средств об их расходовании.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орган, осуществляющий функции </w:t>
      </w:r>
      <w:r w:rsidRPr="00384211">
        <w:rPr>
          <w:sz w:val="28"/>
          <w:szCs w:val="28"/>
        </w:rPr>
        <w:lastRenderedPageBreak/>
        <w:t>и полномочия учредителя (ст. 9.2 Федерального закона от 12.01.1996 № 7-ФЗ «О некоммерческих организациях»).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>В соответствии со статьей 69.2 Бюджетного кодекса Российской Федерации, статьей 9.2 Федерального закона от 12.01.1996 № 7-ФЗ "О некоммерческих организациях" и статьей 4 Федерального закона от 03.11.2006 № 174-ФЗ "Об автономных учреждениях", на основании Устава муниципального образования "Городской округ Серпухов Московской области" разработано и утверждено Постановление главы городского округа Серпухов МО от 03.09.2019     № 4504 (ред. от 23.07.2020) «Об утверждении Порядка формирования и</w:t>
      </w:r>
      <w:proofErr w:type="gramEnd"/>
      <w:r w:rsidRPr="00384211">
        <w:rPr>
          <w:sz w:val="28"/>
          <w:szCs w:val="28"/>
        </w:rPr>
        <w:t xml:space="preserve"> финансового обеспечения выполнения муниципального задания муниципальными учреждениями городского округа Серпухов Московской области, о признании утратившими силу постановлений главы города Серпухова от 25.05.2011 № 714, от 29.07.2011 № 1102, от 02.09.2011 № 1312» (далее – Постановление №4504) 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3.1. В результате проведенной выборочной проверки правомерности использования субсидий </w:t>
      </w:r>
      <w:proofErr w:type="gramStart"/>
      <w:r w:rsidRPr="00384211">
        <w:rPr>
          <w:sz w:val="28"/>
          <w:szCs w:val="28"/>
        </w:rPr>
        <w:t>юридическими лицами, осуществляющими деятельность в сфере физической культуры и спорта установлено</w:t>
      </w:r>
      <w:proofErr w:type="gramEnd"/>
      <w:r w:rsidRPr="00384211">
        <w:rPr>
          <w:sz w:val="28"/>
          <w:szCs w:val="28"/>
        </w:rPr>
        <w:t>, что МБУ «МЦФОСМР «Надежда» осуществляет деятельность в области спорта.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>Соглашением о предоставлении субсидии из бюджета городского округа Серпухов муниципальному бюджетному учреждению «Межпоселенческий центр физкультурно-оздоровительной и спортивно-массовой работы «Надежда» (далее - МБУ «МЦФОСМР «Надежда», Учреждение) на финансовое обеспечение выполнения муниципального задания на оказание муниципальных услуг (выполнение работ) от 31.12.2020г. (далее – Соглашение от 31.12.2020г.) между Администрацией городского округа Серпухов Московской области и МБУ «МЦФОСМР «Надежда», предметом которого является предоставление в</w:t>
      </w:r>
      <w:proofErr w:type="gramEnd"/>
      <w:r w:rsidRPr="00384211">
        <w:rPr>
          <w:sz w:val="28"/>
          <w:szCs w:val="28"/>
        </w:rPr>
        <w:t xml:space="preserve"> 2021 году субсидии на финансовое обеспечение выполнения муниципального задания на оказание муниципальных услуг в размере 32 293 400,0 рублей. </w:t>
      </w:r>
      <w:r>
        <w:rPr>
          <w:sz w:val="28"/>
          <w:szCs w:val="28"/>
        </w:rPr>
        <w:t>В ходе анализа установлено: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Несоблюдение учредителем условий соглашений о порядке и условиях предоставления субсидии на финансовое обеспечение выполнения муниципального задания, в связи с использованием средств субсидии.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В нарушение п.3.8. Постановления №4504, п.2.1.2. Соглашения от 31.12.2020г. Администрацией городского округа Серпухов допускалось перечисление МБУ «МЦФОСМР «Надежда» субсидии на выполнение муниципального задания в размере, отличающимся от размера, предусмотренного графиком перечисления.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3.2. В результате проведенной выборочной проверки правомерности использования субсидий </w:t>
      </w:r>
      <w:proofErr w:type="gramStart"/>
      <w:r w:rsidRPr="00384211">
        <w:rPr>
          <w:sz w:val="28"/>
          <w:szCs w:val="28"/>
        </w:rPr>
        <w:t>юридическими лицами, осуществляющими деятельность в сфере физической культуры и спорта установлено</w:t>
      </w:r>
      <w:proofErr w:type="gramEnd"/>
      <w:r w:rsidRPr="00384211">
        <w:rPr>
          <w:sz w:val="28"/>
          <w:szCs w:val="28"/>
        </w:rPr>
        <w:t>, что Муниципальное автономное учреждение стадион «Спартак» осуществляет деятельность в области спорта.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 xml:space="preserve">Соглашением о предоставлении субсидии из бюджета городского округа Серпухов муниципальному бюджетному учреждению </w:t>
      </w:r>
      <w:r w:rsidRPr="00384211">
        <w:rPr>
          <w:sz w:val="28"/>
          <w:szCs w:val="28"/>
        </w:rPr>
        <w:lastRenderedPageBreak/>
        <w:t>Муниципальное автономное учреждение стадион «Спартак» (далее – МАУ стадион «Спартак», Учреждение) на финансовое обеспечение выполнения муниципального задания на оказание муниципальных услуг (выполнение работ) от 11.05.2021г. (далее – Соглашение от 11.05.2021г.) между Администрацией городского округа Серпухов Московской области и МАУ стадион «Спартак», предметом которого является предоставление в 2021 году</w:t>
      </w:r>
      <w:proofErr w:type="gramEnd"/>
      <w:r w:rsidRPr="00384211">
        <w:rPr>
          <w:sz w:val="28"/>
          <w:szCs w:val="28"/>
        </w:rPr>
        <w:t xml:space="preserve"> субсидии на финансовое обеспечение выполнения муниципального задания №2 от 11.05.2021г на оказание муниципальных услуг в размере 22 790 000,0 рублей. Приложением №1 к Соглашению от 11.05.2021г. установлен график перечисления субсидии: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установлено: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Несоблюдение учредителем условий соглашений о порядке и условиях предоставления субсидии на финансовое обеспечение выполнения муниципального задания, в связи с использованием средств субсидии.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В нарушение п.3.8. Постановления №4504, п.2.1.2. Соглашения от 11.05.2021г. Администрацией городского округа Серпухов допускалось перечисление МАУ стадион «Спартак» субсидии на выполнение муниципального задания в размере, отличающимся от размера, предусмо</w:t>
      </w:r>
      <w:r>
        <w:rPr>
          <w:sz w:val="28"/>
          <w:szCs w:val="28"/>
        </w:rPr>
        <w:t>тренного графиком перечисления.</w:t>
      </w:r>
    </w:p>
    <w:p w:rsidR="00384211" w:rsidRPr="00384211" w:rsidRDefault="00384211" w:rsidP="00384211">
      <w:pPr>
        <w:ind w:firstLine="708"/>
        <w:jc w:val="both"/>
        <w:rPr>
          <w:b/>
          <w:sz w:val="28"/>
          <w:szCs w:val="28"/>
        </w:rPr>
      </w:pPr>
      <w:r w:rsidRPr="00384211">
        <w:rPr>
          <w:b/>
          <w:sz w:val="28"/>
          <w:szCs w:val="28"/>
        </w:rPr>
        <w:t>По вопросу 4. Оценка исполнения требований статей 781 – 80 БК РФ при предоставлении субсидий бюджетным учреждениям.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В соответствии с </w:t>
      </w:r>
      <w:proofErr w:type="spellStart"/>
      <w:r w:rsidRPr="00384211">
        <w:rPr>
          <w:sz w:val="28"/>
          <w:szCs w:val="28"/>
        </w:rPr>
        <w:t>абз</w:t>
      </w:r>
      <w:proofErr w:type="spellEnd"/>
      <w:r w:rsidRPr="00384211">
        <w:rPr>
          <w:sz w:val="28"/>
          <w:szCs w:val="28"/>
        </w:rPr>
        <w:t>. 2 п. 1 ст. 78.1 БК РФ из бюджетов могут предоставляться субсидии бюджетным и автономным учреждениям на иные цели (далее – целевые субсидии). Порядок определения объема и условия предоставления целевых субсидий из бюджетов устанавливаются в зависимости от уровня бюджета.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Такие субсидии предоставляются на различные цели, не связанные с выполнением государственного (муниципального) задания. Порядок определения объема и условия предоставления целевых субсидий устанавливаются (</w:t>
      </w:r>
      <w:proofErr w:type="spellStart"/>
      <w:r w:rsidRPr="00384211">
        <w:rPr>
          <w:sz w:val="28"/>
          <w:szCs w:val="28"/>
        </w:rPr>
        <w:t>абз</w:t>
      </w:r>
      <w:proofErr w:type="spellEnd"/>
      <w:r w:rsidRPr="00384211">
        <w:rPr>
          <w:sz w:val="28"/>
          <w:szCs w:val="28"/>
        </w:rPr>
        <w:t>. 4 п. 1 ст. 78.1 БК РФ)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Основанием для предоставления субсидии служит соглашение между учредителем и бюджетным (автономным) учреждением. Этот документ определяет права, обязанности и ответственность сторон (в </w:t>
      </w:r>
      <w:proofErr w:type="spellStart"/>
      <w:r w:rsidRPr="00384211">
        <w:rPr>
          <w:sz w:val="28"/>
          <w:szCs w:val="28"/>
        </w:rPr>
        <w:t>т.ч</w:t>
      </w:r>
      <w:proofErr w:type="spellEnd"/>
      <w:r w:rsidRPr="00384211">
        <w:rPr>
          <w:sz w:val="28"/>
          <w:szCs w:val="28"/>
        </w:rPr>
        <w:t>. объем и периодичность перечисления субсидии в течение финансового года, порядок и сроки возврата неиспользованных или использованных не по назначению сумм).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Бухгалтерский учет в бюджетных учреждениях ведется в соответствии с инструкцией, утв. приказом Минфина России от 16.12.2010 № 174н (далее – Инструкция № 174н), в автономных учреждениях – по инструкции, утв. приказом Минфина России от 23.12.2010 № 183н (далее – Инструкция № 183н). Операции с целевыми субсидиями текущего характера учитываются по коду финансового обеспечения 5.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В соответствии с п.1 стать 78.1 БК РФ, на основании Устава городского округа Серпухов Московской области разработан порядок определения объема и условий предоставления субсидий на иные цели муниципальным </w:t>
      </w:r>
      <w:r w:rsidRPr="00384211">
        <w:rPr>
          <w:sz w:val="28"/>
          <w:szCs w:val="28"/>
        </w:rPr>
        <w:lastRenderedPageBreak/>
        <w:t>бюджетным и автономным учреждениям города Серпухова, и утвержден Постановлением Главы города Серпухова от 27.06.2012 №1125 (далее – Порядок). Настоящий порядок устанавливает правила определения объема и условия предоставления субсидий муниципальным бюджетным и автономным учреждениям города Серпухова. Субсидия предоставляется на осуществление расходов, не включенных в нормативные затраты на оказание муниципальных услуг, в том числе на мероприятия, проводимые в рамках региональных и муниципальных целевых и ведомственных программ, не включаемые в муниципальное задание.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>В результате выборочной проверки Соглашения о порядке и условиях предоставления субсидий (на иные цели) на финансовое обеспечение организации проведения официальных физкультурно-оздоровительных и спортивных мероприятий муниципальной программы городского округа Серпухов Московской области «Спорт» на 2020-2024 годы Муниципальному бюджетному учреждению «Межпоселенческий центр физкультурно-массовой работы «Надежда» на 2021 год от 11.01.2021 года (далее – Соглашение МБУ «МЦФОСМР «Надежда») установлено, что МБУ «МЦФОСМР «Надежда» определен</w:t>
      </w:r>
      <w:proofErr w:type="gramEnd"/>
      <w:r w:rsidRPr="00384211">
        <w:rPr>
          <w:sz w:val="28"/>
          <w:szCs w:val="28"/>
        </w:rPr>
        <w:t xml:space="preserve"> размер субсидии на финансовое обеспечение организации проведения официальных физкультурно-оздоровительных и спортивных мероприятий Программы в сумме 280 000,00 рублей.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 xml:space="preserve">В рамках выполнения мероприятий программы МБУ «МЦФОСМР «Надежда» заключен муниципальный контракт №1695191 от 23.03.2021г. на сумму 86 140,00 рублей на приобретение наградной атрибутики. </w:t>
      </w:r>
      <w:proofErr w:type="gramStart"/>
      <w:r w:rsidRPr="00384211">
        <w:rPr>
          <w:sz w:val="28"/>
          <w:szCs w:val="28"/>
        </w:rPr>
        <w:t>Контракт исполнен в полном объеме, платежное поручение №5676 от 07.04.2021г. на сумму 86 140,00 рублей и муниципальный контракт №17314631 от 20.04.2021г. на сумму 89 921,57 рублей на приобретение и поставку наград и подарков, для проведения мероприятий Управлением физической культуры и спорта Администрации городского округа Серпухов, контракт исполнен в полном объеме, платежное поручение №7948 от 12.05.2021г. на сумму</w:t>
      </w:r>
      <w:proofErr w:type="gramEnd"/>
      <w:r w:rsidRPr="00384211">
        <w:rPr>
          <w:sz w:val="28"/>
          <w:szCs w:val="28"/>
        </w:rPr>
        <w:t xml:space="preserve"> 89 921,57 рублей.</w:t>
      </w:r>
    </w:p>
    <w:p w:rsidR="00384211" w:rsidRPr="00384211" w:rsidRDefault="00384211" w:rsidP="00384211">
      <w:pPr>
        <w:ind w:firstLine="708"/>
        <w:jc w:val="both"/>
        <w:rPr>
          <w:sz w:val="28"/>
          <w:szCs w:val="28"/>
        </w:rPr>
      </w:pPr>
      <w:proofErr w:type="gramStart"/>
      <w:r w:rsidRPr="00384211">
        <w:rPr>
          <w:sz w:val="28"/>
          <w:szCs w:val="28"/>
        </w:rPr>
        <w:t>В результате выборочной проверки Соглашения о порядке и условиях предоставления субсидий (на иные цели) на финансовое обеспечение организации проведения официальных физкультурно-оздоровительных и спортивных мероприятий муниципальной программы городского округа Серпухов Московской области «Спорт» на 2020-2024 годы Муниципальному автономному учреждению «Стадион «Спартак» на 2021 год от 11.01.2021 года (далее – Соглашение МАУ «Стадион «Спартак») установлено, что МАУ «Стадион «Спартак» определен размер субсидии на</w:t>
      </w:r>
      <w:proofErr w:type="gramEnd"/>
      <w:r w:rsidRPr="00384211">
        <w:rPr>
          <w:sz w:val="28"/>
          <w:szCs w:val="28"/>
        </w:rPr>
        <w:t xml:space="preserve"> финансовое обеспечение организации проведения официальных физкультурно-оздоровительных и спортивных мероприятий Программы в сумме 900 000,00 рублей.</w:t>
      </w:r>
    </w:p>
    <w:p w:rsidR="00384211" w:rsidRDefault="00384211" w:rsidP="00384211">
      <w:pPr>
        <w:ind w:firstLine="708"/>
        <w:jc w:val="both"/>
        <w:rPr>
          <w:sz w:val="28"/>
          <w:szCs w:val="28"/>
        </w:rPr>
      </w:pPr>
      <w:r w:rsidRPr="00384211">
        <w:rPr>
          <w:sz w:val="28"/>
          <w:szCs w:val="28"/>
        </w:rPr>
        <w:t>В рамках выполнения мероприятий программы МАУ «Стадион «Спартак» заключен муниципальный контракт №3 от 13.02.2021г. на сумму 234 925,32 рубля на поставку наградной продукции, контракт исполнен в полном объеме, платежное поручение №2933 от 01.03.2021г.</w:t>
      </w:r>
      <w:r>
        <w:rPr>
          <w:sz w:val="28"/>
          <w:szCs w:val="28"/>
        </w:rPr>
        <w:t xml:space="preserve"> </w:t>
      </w:r>
    </w:p>
    <w:p w:rsidR="00384211" w:rsidRDefault="00384211" w:rsidP="002B5084">
      <w:pPr>
        <w:jc w:val="both"/>
        <w:rPr>
          <w:sz w:val="28"/>
          <w:szCs w:val="28"/>
        </w:rPr>
      </w:pPr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67" w:rsidRDefault="00976967" w:rsidP="002B5084">
      <w:r>
        <w:separator/>
      </w:r>
    </w:p>
  </w:endnote>
  <w:endnote w:type="continuationSeparator" w:id="0">
    <w:p w:rsidR="00976967" w:rsidRDefault="00976967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67" w:rsidRDefault="00976967" w:rsidP="002B5084">
      <w:r>
        <w:separator/>
      </w:r>
    </w:p>
  </w:footnote>
  <w:footnote w:type="continuationSeparator" w:id="0">
    <w:p w:rsidR="00976967" w:rsidRDefault="00976967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8B">
          <w:rPr>
            <w:noProof/>
          </w:rPr>
          <w:t>2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0B8B"/>
    <w:rsid w:val="001830AF"/>
    <w:rsid w:val="00186C00"/>
    <w:rsid w:val="001B1540"/>
    <w:rsid w:val="001B2138"/>
    <w:rsid w:val="001C2C3A"/>
    <w:rsid w:val="002523E5"/>
    <w:rsid w:val="00260CA1"/>
    <w:rsid w:val="00261FF8"/>
    <w:rsid w:val="002646AD"/>
    <w:rsid w:val="00286CA6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84211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00A39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6E66E3"/>
    <w:rsid w:val="00707D97"/>
    <w:rsid w:val="00716C11"/>
    <w:rsid w:val="00720991"/>
    <w:rsid w:val="00751224"/>
    <w:rsid w:val="00760B07"/>
    <w:rsid w:val="007A3236"/>
    <w:rsid w:val="007B6BA1"/>
    <w:rsid w:val="007C6DC1"/>
    <w:rsid w:val="007F18D2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76967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32FC0"/>
    <w:rsid w:val="00B90199"/>
    <w:rsid w:val="00BE031C"/>
    <w:rsid w:val="00BE52E4"/>
    <w:rsid w:val="00BF5C43"/>
    <w:rsid w:val="00C6554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95AEB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081B-2D4A-4AA2-AC67-BF9AB1B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35</cp:revision>
  <cp:lastPrinted>2020-06-02T08:20:00Z</cp:lastPrinted>
  <dcterms:created xsi:type="dcterms:W3CDTF">2018-12-26T13:29:00Z</dcterms:created>
  <dcterms:modified xsi:type="dcterms:W3CDTF">2022-01-10T11:51:00Z</dcterms:modified>
</cp:coreProperties>
</file>