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2" w:rsidRPr="005B2336" w:rsidRDefault="008F1512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8F1512" w:rsidRDefault="008F1512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8F1512" w:rsidRDefault="008F1512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8F1512" w:rsidRDefault="008F1512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>«О внесении изменений в решение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 Серпухов</w:t>
      </w:r>
      <w:r>
        <w:rPr>
          <w:b/>
          <w:sz w:val="28"/>
          <w:szCs w:val="28"/>
        </w:rPr>
        <w:t xml:space="preserve">ского муниципального района </w:t>
      </w:r>
      <w:r w:rsidRPr="005B233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5B233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5B233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B2336">
        <w:rPr>
          <w:b/>
          <w:sz w:val="28"/>
          <w:szCs w:val="28"/>
        </w:rPr>
        <w:t>г.  №</w:t>
      </w:r>
      <w:r>
        <w:rPr>
          <w:b/>
          <w:sz w:val="28"/>
          <w:szCs w:val="28"/>
        </w:rPr>
        <w:t xml:space="preserve"> 2</w:t>
      </w:r>
      <w:r w:rsidRPr="005B23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7 </w:t>
      </w:r>
      <w:r w:rsidRPr="005B2336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Серпухов</w:t>
      </w:r>
      <w:r>
        <w:rPr>
          <w:b/>
          <w:sz w:val="28"/>
          <w:szCs w:val="28"/>
        </w:rPr>
        <w:t xml:space="preserve">ского муниципального района </w:t>
      </w:r>
    </w:p>
    <w:p w:rsidR="008F1512" w:rsidRPr="005B2336" w:rsidRDefault="008F1512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Pr="005B233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 год и плановый период 2020 и 2021 годов</w:t>
      </w:r>
      <w:r w:rsidRPr="005B2336">
        <w:rPr>
          <w:b/>
          <w:sz w:val="28"/>
          <w:szCs w:val="28"/>
        </w:rPr>
        <w:t>»</w:t>
      </w:r>
    </w:p>
    <w:p w:rsidR="008F1512" w:rsidRPr="005B2336" w:rsidRDefault="008F1512" w:rsidP="008F1512">
      <w:pPr>
        <w:jc w:val="center"/>
        <w:rPr>
          <w:b/>
          <w:sz w:val="28"/>
          <w:szCs w:val="28"/>
        </w:rPr>
      </w:pPr>
    </w:p>
    <w:p w:rsidR="00092AA2" w:rsidRDefault="008F1512" w:rsidP="007A7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B6F">
        <w:rPr>
          <w:sz w:val="28"/>
          <w:szCs w:val="28"/>
        </w:rPr>
        <w:t>Экспертное заключение на проект решения Совета депутатов городского округа Серпухов Московской области «О внесении изменений в решение Совета депутатов Серпуховского муниципального района Московской области от 1</w:t>
      </w:r>
      <w:r w:rsidR="0075509D" w:rsidRPr="007A7B6F">
        <w:rPr>
          <w:sz w:val="28"/>
          <w:szCs w:val="28"/>
        </w:rPr>
        <w:t>9</w:t>
      </w:r>
      <w:r w:rsidRPr="007A7B6F">
        <w:rPr>
          <w:sz w:val="28"/>
          <w:szCs w:val="28"/>
        </w:rPr>
        <w:t xml:space="preserve">.12.2018г. № </w:t>
      </w:r>
      <w:r w:rsidR="0075509D" w:rsidRPr="007A7B6F">
        <w:rPr>
          <w:sz w:val="28"/>
          <w:szCs w:val="28"/>
        </w:rPr>
        <w:t>2</w:t>
      </w:r>
      <w:r w:rsidRPr="007A7B6F">
        <w:rPr>
          <w:sz w:val="28"/>
          <w:szCs w:val="28"/>
        </w:rPr>
        <w:t>/</w:t>
      </w:r>
      <w:r w:rsidR="0075509D" w:rsidRPr="007A7B6F">
        <w:rPr>
          <w:sz w:val="28"/>
          <w:szCs w:val="28"/>
        </w:rPr>
        <w:t>7</w:t>
      </w:r>
      <w:r w:rsidRPr="007A7B6F">
        <w:rPr>
          <w:sz w:val="28"/>
          <w:szCs w:val="28"/>
        </w:rPr>
        <w:t xml:space="preserve"> «О бюджете Серпуховского муниципального района Московской области на 2019 год</w:t>
      </w:r>
      <w:r w:rsidR="0075509D" w:rsidRPr="007A7B6F">
        <w:rPr>
          <w:sz w:val="28"/>
          <w:szCs w:val="28"/>
        </w:rPr>
        <w:t xml:space="preserve"> и плановый период 2020 и 2021 годов</w:t>
      </w:r>
      <w:r w:rsidRPr="007A7B6F">
        <w:rPr>
          <w:sz w:val="28"/>
          <w:szCs w:val="28"/>
        </w:rPr>
        <w:t>» подготовлено Контрольно-счетной палатой городского округа Серпухов Московской области в соответствии с полномочиями, установленными статьей 157 Бюджетного кодекса Российской Федерации,</w:t>
      </w:r>
      <w:r w:rsidR="00D0767C" w:rsidRPr="007A7B6F">
        <w:rPr>
          <w:sz w:val="28"/>
          <w:szCs w:val="28"/>
        </w:rPr>
        <w:t xml:space="preserve"> пунктом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A7B6F">
        <w:rPr>
          <w:sz w:val="28"/>
          <w:szCs w:val="28"/>
        </w:rPr>
        <w:t xml:space="preserve"> статьей 7 Положения о Контрольно - счетной палате городского округа Серпухов Московской области, утвержденного решением Совета депутатов города Серпухова Московской области от 06.12.2016г. №146/16</w:t>
      </w:r>
      <w:r w:rsidR="00E50547" w:rsidRPr="007A7B6F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092AA2" w:rsidRPr="007A7B6F">
        <w:rPr>
          <w:sz w:val="28"/>
          <w:szCs w:val="28"/>
        </w:rPr>
        <w:t>, утвержденного приказом Председателя Контрольно-счетной палаты городского округа Серпухов Московской области от 17.12. 2018 № 113 (с изменениями, внесенными приказом Председателя Контрольно-счетной палаты городского округа Серпухов Московской области от  31.01.2019 № 6).</w:t>
      </w:r>
    </w:p>
    <w:p w:rsidR="00B95EBD" w:rsidRPr="007A7B6F" w:rsidRDefault="00B95EBD" w:rsidP="007A7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18F" w:rsidRPr="00B95EBD" w:rsidRDefault="004F715C" w:rsidP="00B95EBD">
      <w:pPr>
        <w:ind w:firstLine="709"/>
        <w:jc w:val="center"/>
        <w:rPr>
          <w:b/>
          <w:sz w:val="28"/>
          <w:szCs w:val="28"/>
        </w:rPr>
      </w:pPr>
      <w:r w:rsidRPr="00B95EBD">
        <w:rPr>
          <w:b/>
          <w:sz w:val="28"/>
          <w:szCs w:val="28"/>
        </w:rPr>
        <w:t>Основные и</w:t>
      </w:r>
      <w:r w:rsidR="003C17FA" w:rsidRPr="00B95EBD">
        <w:rPr>
          <w:b/>
          <w:sz w:val="28"/>
          <w:szCs w:val="28"/>
        </w:rPr>
        <w:t>зменения</w:t>
      </w:r>
      <w:r w:rsidRPr="00B95EBD">
        <w:rPr>
          <w:b/>
          <w:sz w:val="28"/>
          <w:szCs w:val="28"/>
        </w:rPr>
        <w:t xml:space="preserve"> по доходным источникам</w:t>
      </w:r>
      <w:r w:rsidR="00623180" w:rsidRPr="00B95EBD">
        <w:rPr>
          <w:b/>
          <w:sz w:val="28"/>
          <w:szCs w:val="28"/>
        </w:rPr>
        <w:t xml:space="preserve"> в </w:t>
      </w:r>
      <w:r w:rsidR="003C17FA" w:rsidRPr="00B95EBD">
        <w:rPr>
          <w:b/>
          <w:sz w:val="28"/>
          <w:szCs w:val="28"/>
        </w:rPr>
        <w:t>бюджет</w:t>
      </w:r>
      <w:r w:rsidR="00623180" w:rsidRPr="00B95EBD">
        <w:rPr>
          <w:b/>
          <w:sz w:val="28"/>
          <w:szCs w:val="28"/>
        </w:rPr>
        <w:t>е</w:t>
      </w:r>
      <w:r w:rsidR="003C17FA" w:rsidRPr="00B95EBD">
        <w:rPr>
          <w:b/>
          <w:sz w:val="28"/>
          <w:szCs w:val="28"/>
        </w:rPr>
        <w:t xml:space="preserve"> Серпуховского муниципального района</w:t>
      </w:r>
    </w:p>
    <w:p w:rsidR="00B95EBD" w:rsidRDefault="00B95EBD" w:rsidP="001F118F">
      <w:pPr>
        <w:ind w:firstLine="709"/>
        <w:jc w:val="center"/>
        <w:rPr>
          <w:sz w:val="28"/>
          <w:szCs w:val="28"/>
          <w:u w:val="single"/>
        </w:rPr>
      </w:pPr>
    </w:p>
    <w:p w:rsidR="00E758F6" w:rsidRPr="00D327D9" w:rsidRDefault="001F118F" w:rsidP="001F118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327D9">
        <w:rPr>
          <w:b/>
          <w:sz w:val="28"/>
          <w:szCs w:val="28"/>
        </w:rPr>
        <w:t>Н</w:t>
      </w:r>
      <w:r w:rsidR="003C17FA" w:rsidRPr="00D327D9">
        <w:rPr>
          <w:b/>
          <w:sz w:val="28"/>
          <w:szCs w:val="28"/>
        </w:rPr>
        <w:t>а 2019 год</w:t>
      </w:r>
      <w:r w:rsidR="00623180" w:rsidRPr="00D327D9">
        <w:rPr>
          <w:sz w:val="28"/>
          <w:szCs w:val="28"/>
        </w:rPr>
        <w:t>.</w:t>
      </w:r>
    </w:p>
    <w:p w:rsidR="00B95465" w:rsidRPr="007A7B6F" w:rsidRDefault="00EA52C9" w:rsidP="007A7B6F">
      <w:pPr>
        <w:ind w:firstLine="709"/>
        <w:jc w:val="both"/>
        <w:rPr>
          <w:sz w:val="28"/>
          <w:szCs w:val="28"/>
        </w:rPr>
      </w:pPr>
      <w:r w:rsidRPr="007A7B6F">
        <w:rPr>
          <w:sz w:val="28"/>
          <w:szCs w:val="28"/>
          <w:u w:val="single"/>
        </w:rPr>
        <w:t xml:space="preserve">Общая сумма уточнения по доходным источникам </w:t>
      </w:r>
      <w:r w:rsidR="003C17FA" w:rsidRPr="007A7B6F">
        <w:rPr>
          <w:sz w:val="28"/>
          <w:szCs w:val="28"/>
          <w:u w:val="single"/>
        </w:rPr>
        <w:t xml:space="preserve">бюджета </w:t>
      </w:r>
      <w:r w:rsidR="005F7CC0" w:rsidRPr="007A7B6F">
        <w:rPr>
          <w:sz w:val="28"/>
          <w:szCs w:val="28"/>
          <w:u w:val="single"/>
        </w:rPr>
        <w:t xml:space="preserve">на 2019 год </w:t>
      </w:r>
      <w:r w:rsidRPr="007A7B6F">
        <w:rPr>
          <w:sz w:val="28"/>
          <w:szCs w:val="28"/>
          <w:u w:val="single"/>
        </w:rPr>
        <w:t xml:space="preserve">составила </w:t>
      </w:r>
      <w:r w:rsidR="00A84D15" w:rsidRPr="007A7B6F">
        <w:rPr>
          <w:sz w:val="28"/>
          <w:szCs w:val="28"/>
          <w:u w:val="single"/>
        </w:rPr>
        <w:t>118 204,04</w:t>
      </w:r>
      <w:r w:rsidR="003C17FA" w:rsidRPr="007A7B6F">
        <w:rPr>
          <w:sz w:val="28"/>
          <w:szCs w:val="28"/>
          <w:u w:val="single"/>
        </w:rPr>
        <w:t xml:space="preserve"> тыс</w:t>
      </w:r>
      <w:r w:rsidR="001A19DE" w:rsidRPr="007A7B6F">
        <w:rPr>
          <w:sz w:val="28"/>
          <w:szCs w:val="28"/>
          <w:u w:val="single"/>
        </w:rPr>
        <w:t xml:space="preserve">яч </w:t>
      </w:r>
      <w:r w:rsidR="003C17FA" w:rsidRPr="007A7B6F">
        <w:rPr>
          <w:sz w:val="28"/>
          <w:szCs w:val="28"/>
          <w:u w:val="single"/>
        </w:rPr>
        <w:t>руб</w:t>
      </w:r>
      <w:r w:rsidR="001A19DE" w:rsidRPr="007A7B6F">
        <w:rPr>
          <w:sz w:val="28"/>
          <w:szCs w:val="28"/>
          <w:u w:val="single"/>
        </w:rPr>
        <w:t>лей</w:t>
      </w:r>
      <w:r w:rsidRPr="007A7B6F">
        <w:rPr>
          <w:sz w:val="28"/>
          <w:szCs w:val="28"/>
        </w:rPr>
        <w:t>, в том числе</w:t>
      </w:r>
      <w:r w:rsidR="00B95465" w:rsidRPr="007A7B6F">
        <w:rPr>
          <w:sz w:val="28"/>
          <w:szCs w:val="28"/>
        </w:rPr>
        <w:t>:</w:t>
      </w:r>
    </w:p>
    <w:p w:rsidR="006378AA" w:rsidRPr="007A7B6F" w:rsidRDefault="00205CC5" w:rsidP="007A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52C9" w:rsidRPr="007A7B6F">
        <w:rPr>
          <w:sz w:val="28"/>
          <w:szCs w:val="28"/>
        </w:rPr>
        <w:t xml:space="preserve">бъем </w:t>
      </w:r>
      <w:r w:rsidR="00F9453A" w:rsidRPr="007A7B6F">
        <w:rPr>
          <w:sz w:val="28"/>
          <w:szCs w:val="28"/>
        </w:rPr>
        <w:t xml:space="preserve">субсидий из </w:t>
      </w:r>
      <w:r w:rsidR="003C17FA" w:rsidRPr="007A7B6F">
        <w:rPr>
          <w:sz w:val="28"/>
          <w:szCs w:val="28"/>
        </w:rPr>
        <w:t>бюджета Московской области</w:t>
      </w:r>
      <w:r w:rsidR="00EA52C9" w:rsidRPr="007A7B6F">
        <w:rPr>
          <w:sz w:val="28"/>
          <w:szCs w:val="28"/>
        </w:rPr>
        <w:t xml:space="preserve"> увеличен</w:t>
      </w:r>
      <w:r w:rsidR="006378AA" w:rsidRPr="007A7B6F">
        <w:rPr>
          <w:sz w:val="28"/>
          <w:szCs w:val="28"/>
        </w:rPr>
        <w:t xml:space="preserve"> на  </w:t>
      </w:r>
      <w:r w:rsidR="00CF7DE4" w:rsidRPr="007A7B6F">
        <w:rPr>
          <w:sz w:val="28"/>
          <w:szCs w:val="28"/>
        </w:rPr>
        <w:t>11</w:t>
      </w:r>
      <w:r w:rsidR="00457730" w:rsidRPr="007A7B6F">
        <w:rPr>
          <w:sz w:val="28"/>
          <w:szCs w:val="28"/>
        </w:rPr>
        <w:t>8</w:t>
      </w:r>
      <w:r w:rsidR="00CF7DE4" w:rsidRPr="007A7B6F">
        <w:rPr>
          <w:sz w:val="28"/>
          <w:szCs w:val="28"/>
        </w:rPr>
        <w:t> </w:t>
      </w:r>
      <w:r w:rsidR="00457730" w:rsidRPr="007A7B6F">
        <w:rPr>
          <w:sz w:val="28"/>
          <w:szCs w:val="28"/>
        </w:rPr>
        <w:t>239</w:t>
      </w:r>
      <w:r w:rsidR="00CF7DE4" w:rsidRPr="007A7B6F">
        <w:rPr>
          <w:sz w:val="28"/>
          <w:szCs w:val="28"/>
        </w:rPr>
        <w:t>,49 тысяч рублей</w:t>
      </w:r>
      <w:r w:rsidR="003F04A5">
        <w:rPr>
          <w:sz w:val="28"/>
          <w:szCs w:val="28"/>
        </w:rPr>
        <w:t>.</w:t>
      </w:r>
    </w:p>
    <w:p w:rsidR="00AE65FA" w:rsidRPr="007A7B6F" w:rsidRDefault="00205CC5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D938D0" w:rsidRPr="007A7B6F">
        <w:rPr>
          <w:sz w:val="28"/>
          <w:szCs w:val="28"/>
        </w:rPr>
        <w:t>бъем с</w:t>
      </w:r>
      <w:r w:rsidR="00AE65FA" w:rsidRPr="007A7B6F">
        <w:rPr>
          <w:sz w:val="28"/>
          <w:szCs w:val="28"/>
        </w:rPr>
        <w:t xml:space="preserve">убвенций </w:t>
      </w:r>
      <w:r w:rsidR="00D938D0" w:rsidRPr="007A7B6F">
        <w:rPr>
          <w:sz w:val="28"/>
          <w:szCs w:val="28"/>
        </w:rPr>
        <w:t>из бюджета Московской области увеличен на</w:t>
      </w:r>
      <w:r w:rsidR="002D042D" w:rsidRPr="007A7B6F"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2</w:t>
      </w:r>
      <w:r w:rsidR="00CF7DE4" w:rsidRPr="007A7B6F"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695,0 тысяч рублей</w:t>
      </w:r>
      <w:r w:rsidR="003F04A5">
        <w:rPr>
          <w:sz w:val="28"/>
          <w:szCs w:val="28"/>
        </w:rPr>
        <w:t>.</w:t>
      </w:r>
    </w:p>
    <w:p w:rsidR="00AE65FA" w:rsidRPr="007A7B6F" w:rsidRDefault="00205CC5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7D5F03" w:rsidRPr="007A7B6F">
        <w:rPr>
          <w:sz w:val="28"/>
          <w:szCs w:val="28"/>
        </w:rPr>
        <w:t>бъем и</w:t>
      </w:r>
      <w:r w:rsidR="000733E5" w:rsidRPr="007A7B6F">
        <w:rPr>
          <w:sz w:val="28"/>
          <w:szCs w:val="28"/>
        </w:rPr>
        <w:t>ны</w:t>
      </w:r>
      <w:r w:rsidR="00AE65FA" w:rsidRPr="007A7B6F">
        <w:rPr>
          <w:sz w:val="28"/>
          <w:szCs w:val="28"/>
        </w:rPr>
        <w:t xml:space="preserve">х межбюджетных трансфертов </w:t>
      </w:r>
      <w:r w:rsidR="00E224CD" w:rsidRPr="007A7B6F">
        <w:rPr>
          <w:sz w:val="28"/>
          <w:szCs w:val="28"/>
        </w:rPr>
        <w:t>из бюджета Московской области увеличен на</w:t>
      </w:r>
      <w:r w:rsidR="00CE25A0" w:rsidRPr="007A7B6F"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2</w:t>
      </w:r>
      <w:r w:rsidR="00B4686A" w:rsidRPr="007A7B6F"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888,0 тысяч рублей</w:t>
      </w:r>
      <w:r w:rsidR="003F04A5">
        <w:rPr>
          <w:sz w:val="28"/>
          <w:szCs w:val="28"/>
        </w:rPr>
        <w:t>.</w:t>
      </w:r>
    </w:p>
    <w:p w:rsidR="00AE65FA" w:rsidRPr="007A7B6F" w:rsidRDefault="00205CC5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EF6C5E" w:rsidRPr="007A7B6F">
        <w:rPr>
          <w:sz w:val="28"/>
          <w:szCs w:val="28"/>
        </w:rPr>
        <w:t>бъем и</w:t>
      </w:r>
      <w:r w:rsidR="00C725A0" w:rsidRPr="007A7B6F">
        <w:rPr>
          <w:sz w:val="28"/>
          <w:szCs w:val="28"/>
        </w:rPr>
        <w:t>ных м</w:t>
      </w:r>
      <w:r w:rsidR="00AE65FA" w:rsidRPr="007A7B6F">
        <w:rPr>
          <w:sz w:val="28"/>
          <w:szCs w:val="28"/>
        </w:rPr>
        <w:t xml:space="preserve">ежбюджетных трансфертов из бюджета городского поселения Пролетарский Серпуховского муниципального района </w:t>
      </w:r>
      <w:r w:rsidR="00B178DF" w:rsidRPr="007A7B6F">
        <w:rPr>
          <w:sz w:val="28"/>
          <w:szCs w:val="28"/>
        </w:rPr>
        <w:t xml:space="preserve">увеличен на </w:t>
      </w:r>
      <w:r w:rsidR="00AE65FA" w:rsidRPr="007A7B6F">
        <w:rPr>
          <w:sz w:val="28"/>
          <w:szCs w:val="28"/>
        </w:rPr>
        <w:t>13</w:t>
      </w:r>
      <w:r w:rsidR="007142B2" w:rsidRPr="007A7B6F"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072,65 тысяч рублей</w:t>
      </w:r>
      <w:r w:rsidR="003F04A5">
        <w:rPr>
          <w:sz w:val="28"/>
          <w:szCs w:val="28"/>
        </w:rPr>
        <w:t>.</w:t>
      </w:r>
    </w:p>
    <w:p w:rsidR="00AE65FA" w:rsidRPr="007A7B6F" w:rsidRDefault="002061B7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="00AE65FA" w:rsidRPr="007A7B6F">
        <w:rPr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лет </w:t>
      </w:r>
      <w:r w:rsidR="00095B50" w:rsidRPr="007A7B6F">
        <w:rPr>
          <w:sz w:val="28"/>
          <w:szCs w:val="28"/>
        </w:rPr>
        <w:t xml:space="preserve">составил                     </w:t>
      </w:r>
      <w:r w:rsidR="00AE65FA" w:rsidRPr="007A7B6F">
        <w:rPr>
          <w:sz w:val="28"/>
          <w:szCs w:val="28"/>
        </w:rPr>
        <w:t>17</w:t>
      </w:r>
      <w:r w:rsidR="00095B50" w:rsidRPr="007A7B6F"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913,1 тысяч рублей.</w:t>
      </w:r>
    </w:p>
    <w:p w:rsidR="00AE65FA" w:rsidRPr="007A7B6F" w:rsidRDefault="002061B7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AE65FA" w:rsidRPr="007A7B6F">
        <w:rPr>
          <w:sz w:val="28"/>
          <w:szCs w:val="28"/>
        </w:rPr>
        <w:t>бъем дотации из бюджета Московской области на выравнивание бюджетной обеспеченности уменьшен на 778,0 тысяч рублей.</w:t>
      </w:r>
    </w:p>
    <w:p w:rsidR="002061B7" w:rsidRPr="005133CA" w:rsidRDefault="00AE65FA" w:rsidP="007A7B6F">
      <w:pPr>
        <w:pStyle w:val="2"/>
        <w:ind w:firstLine="709"/>
        <w:rPr>
          <w:b/>
          <w:sz w:val="28"/>
          <w:szCs w:val="28"/>
        </w:rPr>
      </w:pPr>
      <w:r w:rsidRPr="002061B7">
        <w:rPr>
          <w:b/>
          <w:sz w:val="28"/>
          <w:szCs w:val="28"/>
        </w:rPr>
        <w:t xml:space="preserve">2. </w:t>
      </w:r>
      <w:r w:rsidR="002061B7" w:rsidRPr="002061B7">
        <w:rPr>
          <w:b/>
          <w:sz w:val="28"/>
          <w:szCs w:val="28"/>
        </w:rPr>
        <w:t>На 2020 год</w:t>
      </w:r>
      <w:r w:rsidR="005133CA">
        <w:rPr>
          <w:b/>
          <w:sz w:val="28"/>
          <w:szCs w:val="28"/>
        </w:rPr>
        <w:t>.</w:t>
      </w:r>
    </w:p>
    <w:p w:rsidR="00AE65FA" w:rsidRPr="007A7B6F" w:rsidRDefault="00DE7302" w:rsidP="007A7B6F">
      <w:pPr>
        <w:pStyle w:val="2"/>
        <w:ind w:firstLine="709"/>
        <w:rPr>
          <w:sz w:val="28"/>
          <w:szCs w:val="28"/>
        </w:rPr>
      </w:pPr>
      <w:r w:rsidRPr="007A7B6F">
        <w:rPr>
          <w:sz w:val="28"/>
          <w:szCs w:val="28"/>
          <w:u w:val="single"/>
        </w:rPr>
        <w:t xml:space="preserve">Общая сумма уточнения по доходным источникам бюджета составила </w:t>
      </w:r>
      <w:r w:rsidR="002061B7">
        <w:rPr>
          <w:sz w:val="28"/>
          <w:szCs w:val="28"/>
          <w:u w:val="single"/>
        </w:rPr>
        <w:t xml:space="preserve">      </w:t>
      </w:r>
      <w:r w:rsidRPr="007A7B6F">
        <w:rPr>
          <w:sz w:val="28"/>
          <w:szCs w:val="28"/>
          <w:u w:val="single"/>
        </w:rPr>
        <w:t>1 4</w:t>
      </w:r>
      <w:r w:rsidR="000F1B81">
        <w:rPr>
          <w:sz w:val="28"/>
          <w:szCs w:val="28"/>
          <w:u w:val="single"/>
        </w:rPr>
        <w:t>2</w:t>
      </w:r>
      <w:r w:rsidRPr="007A7B6F">
        <w:rPr>
          <w:sz w:val="28"/>
          <w:szCs w:val="28"/>
          <w:u w:val="single"/>
        </w:rPr>
        <w:t>9,0 тысяч рублей</w:t>
      </w:r>
      <w:r w:rsidR="003F04A5">
        <w:rPr>
          <w:sz w:val="28"/>
          <w:szCs w:val="28"/>
          <w:u w:val="single"/>
        </w:rPr>
        <w:t xml:space="preserve">, </w:t>
      </w:r>
      <w:r w:rsidR="00AE65FA" w:rsidRPr="007A7B6F">
        <w:rPr>
          <w:sz w:val="28"/>
          <w:szCs w:val="28"/>
        </w:rPr>
        <w:t>в том числе:</w:t>
      </w:r>
    </w:p>
    <w:p w:rsidR="005A0733" w:rsidRDefault="002061B7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AE65FA" w:rsidRPr="007A7B6F">
        <w:rPr>
          <w:sz w:val="28"/>
          <w:szCs w:val="28"/>
        </w:rPr>
        <w:t>бъем субсидий из бюджета Московской области увеличен на 21,0 тысячу рублей</w:t>
      </w:r>
      <w:r w:rsidR="005A0733">
        <w:rPr>
          <w:sz w:val="28"/>
          <w:szCs w:val="28"/>
        </w:rPr>
        <w:t>.</w:t>
      </w:r>
    </w:p>
    <w:p w:rsidR="005A0733" w:rsidRDefault="002061B7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E65FA" w:rsidRPr="007A7B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E65FA" w:rsidRPr="007A7B6F">
        <w:rPr>
          <w:sz w:val="28"/>
          <w:szCs w:val="28"/>
        </w:rPr>
        <w:t>бъем субвенций из бюджета Московской области увеличен на сумму 923,0 тысяч рублей</w:t>
      </w:r>
      <w:r w:rsidR="005A0733">
        <w:rPr>
          <w:sz w:val="28"/>
          <w:szCs w:val="28"/>
        </w:rPr>
        <w:t>.</w:t>
      </w:r>
    </w:p>
    <w:p w:rsidR="00AE65FA" w:rsidRPr="007A7B6F" w:rsidRDefault="002061B7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AE65FA" w:rsidRPr="007A7B6F">
        <w:rPr>
          <w:sz w:val="28"/>
          <w:szCs w:val="28"/>
        </w:rPr>
        <w:t>бъем дотации из бюджета Московской области на выравнивание бюджетной обеспеченности увеличен на 485,0 тысяч рублей.</w:t>
      </w:r>
    </w:p>
    <w:p w:rsidR="005133CA" w:rsidRPr="005133CA" w:rsidRDefault="00AE65FA" w:rsidP="007A7B6F">
      <w:pPr>
        <w:pStyle w:val="2"/>
        <w:ind w:firstLine="709"/>
        <w:rPr>
          <w:b/>
          <w:sz w:val="28"/>
          <w:szCs w:val="28"/>
        </w:rPr>
      </w:pPr>
      <w:r w:rsidRPr="005133CA">
        <w:rPr>
          <w:sz w:val="28"/>
          <w:szCs w:val="28"/>
        </w:rPr>
        <w:t>3.</w:t>
      </w:r>
      <w:r w:rsidRPr="005133CA">
        <w:rPr>
          <w:b/>
          <w:sz w:val="28"/>
          <w:szCs w:val="28"/>
        </w:rPr>
        <w:t xml:space="preserve"> </w:t>
      </w:r>
      <w:r w:rsidR="005133CA" w:rsidRPr="005133CA">
        <w:rPr>
          <w:b/>
          <w:sz w:val="28"/>
          <w:szCs w:val="28"/>
        </w:rPr>
        <w:t>На 2021 год</w:t>
      </w:r>
      <w:r w:rsidR="005133CA">
        <w:rPr>
          <w:b/>
          <w:sz w:val="28"/>
          <w:szCs w:val="28"/>
        </w:rPr>
        <w:t>.</w:t>
      </w:r>
    </w:p>
    <w:p w:rsidR="00AE65FA" w:rsidRPr="007A7B6F" w:rsidRDefault="00D30DCE" w:rsidP="007A7B6F">
      <w:pPr>
        <w:pStyle w:val="2"/>
        <w:ind w:firstLine="709"/>
        <w:rPr>
          <w:sz w:val="28"/>
          <w:szCs w:val="28"/>
        </w:rPr>
      </w:pPr>
      <w:r w:rsidRPr="007A7B6F">
        <w:rPr>
          <w:sz w:val="28"/>
          <w:szCs w:val="28"/>
          <w:u w:val="single"/>
        </w:rPr>
        <w:t xml:space="preserve">Общая сумма уточнения по доходным источникам бюджета составила </w:t>
      </w:r>
      <w:r w:rsidR="00AE65FA" w:rsidRPr="005E5B07">
        <w:rPr>
          <w:sz w:val="28"/>
          <w:szCs w:val="28"/>
          <w:u w:val="single"/>
        </w:rPr>
        <w:t>1509,0 тысяч рублей</w:t>
      </w:r>
      <w:r w:rsidR="00AE65FA" w:rsidRPr="007A7B6F">
        <w:rPr>
          <w:sz w:val="28"/>
          <w:szCs w:val="28"/>
        </w:rPr>
        <w:t>, в том числе:</w:t>
      </w:r>
    </w:p>
    <w:p w:rsidR="00AC576F" w:rsidRDefault="005E5B07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AE65FA" w:rsidRPr="007A7B6F">
        <w:rPr>
          <w:sz w:val="28"/>
          <w:szCs w:val="28"/>
        </w:rPr>
        <w:t>бъем субсидий из бюджета Московской области увеличен на 22,0 тысячу рублей</w:t>
      </w:r>
      <w:r>
        <w:rPr>
          <w:sz w:val="28"/>
          <w:szCs w:val="28"/>
        </w:rPr>
        <w:t>;</w:t>
      </w:r>
      <w:r w:rsidR="00AE65FA" w:rsidRPr="007A7B6F">
        <w:rPr>
          <w:sz w:val="28"/>
          <w:szCs w:val="28"/>
        </w:rPr>
        <w:t xml:space="preserve"> </w:t>
      </w:r>
    </w:p>
    <w:p w:rsidR="00AC576F" w:rsidRDefault="005E5B07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AE65FA" w:rsidRPr="007A7B6F">
        <w:rPr>
          <w:sz w:val="28"/>
          <w:szCs w:val="28"/>
        </w:rPr>
        <w:t>бъем субвенций из бюджета Московской области увеличен на сумму 923,0 тысяч рублей</w:t>
      </w:r>
      <w:r w:rsidR="00AC576F">
        <w:rPr>
          <w:sz w:val="28"/>
          <w:szCs w:val="28"/>
        </w:rPr>
        <w:t>.</w:t>
      </w:r>
      <w:r w:rsidR="00AE65FA" w:rsidRPr="007A7B6F">
        <w:rPr>
          <w:sz w:val="28"/>
          <w:szCs w:val="28"/>
        </w:rPr>
        <w:t xml:space="preserve"> </w:t>
      </w:r>
    </w:p>
    <w:p w:rsidR="00AE65FA" w:rsidRPr="007A7B6F" w:rsidRDefault="005E5B07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AE65FA" w:rsidRPr="007A7B6F">
        <w:rPr>
          <w:sz w:val="28"/>
          <w:szCs w:val="28"/>
        </w:rPr>
        <w:t>бъем дотации из бюджета Московской области на выравнивание бюджетной обеспеченности увеличен на 564,0 тысяч рублей.</w:t>
      </w:r>
    </w:p>
    <w:p w:rsidR="005E5B07" w:rsidRDefault="005E5B07" w:rsidP="00895DCA">
      <w:pPr>
        <w:pStyle w:val="2"/>
        <w:ind w:firstLine="709"/>
        <w:rPr>
          <w:sz w:val="28"/>
          <w:szCs w:val="28"/>
          <w:u w:val="single"/>
        </w:rPr>
      </w:pPr>
    </w:p>
    <w:p w:rsidR="005E5B07" w:rsidRPr="005E5B07" w:rsidRDefault="00AE65FA" w:rsidP="005E5B07">
      <w:pPr>
        <w:pStyle w:val="2"/>
        <w:ind w:firstLine="709"/>
        <w:jc w:val="center"/>
        <w:rPr>
          <w:b/>
          <w:sz w:val="28"/>
          <w:szCs w:val="28"/>
        </w:rPr>
      </w:pPr>
      <w:r w:rsidRPr="005E5B07">
        <w:rPr>
          <w:b/>
          <w:sz w:val="28"/>
          <w:szCs w:val="28"/>
        </w:rPr>
        <w:t>Основные изменения по расходам бюджета</w:t>
      </w:r>
    </w:p>
    <w:p w:rsidR="005E5B07" w:rsidRPr="00550FE1" w:rsidRDefault="005E5B07" w:rsidP="00895DCA">
      <w:pPr>
        <w:pStyle w:val="2"/>
        <w:ind w:firstLine="709"/>
        <w:rPr>
          <w:b/>
          <w:sz w:val="28"/>
          <w:szCs w:val="28"/>
        </w:rPr>
      </w:pPr>
      <w:r w:rsidRPr="00550FE1">
        <w:rPr>
          <w:b/>
          <w:sz w:val="28"/>
          <w:szCs w:val="28"/>
        </w:rPr>
        <w:t>1. Н</w:t>
      </w:r>
      <w:r w:rsidR="00AE65FA" w:rsidRPr="00550FE1">
        <w:rPr>
          <w:b/>
          <w:sz w:val="28"/>
          <w:szCs w:val="28"/>
        </w:rPr>
        <w:t>а 2019 год</w:t>
      </w:r>
      <w:r w:rsidRPr="00550FE1">
        <w:rPr>
          <w:b/>
          <w:sz w:val="28"/>
          <w:szCs w:val="28"/>
        </w:rPr>
        <w:t>.</w:t>
      </w:r>
      <w:r w:rsidR="00AE65FA" w:rsidRPr="00550FE1">
        <w:rPr>
          <w:b/>
          <w:sz w:val="28"/>
          <w:szCs w:val="28"/>
        </w:rPr>
        <w:t xml:space="preserve"> </w:t>
      </w:r>
    </w:p>
    <w:p w:rsidR="00AE65FA" w:rsidRPr="009A10E5" w:rsidRDefault="005E5B07" w:rsidP="00895DCA">
      <w:pPr>
        <w:pStyle w:val="2"/>
        <w:ind w:firstLine="709"/>
        <w:rPr>
          <w:sz w:val="28"/>
          <w:szCs w:val="28"/>
        </w:rPr>
      </w:pPr>
      <w:r w:rsidRPr="005E5B07">
        <w:rPr>
          <w:sz w:val="28"/>
          <w:szCs w:val="28"/>
          <w:u w:val="single"/>
        </w:rPr>
        <w:t>У</w:t>
      </w:r>
      <w:r w:rsidR="00AE65FA" w:rsidRPr="005E5B07">
        <w:rPr>
          <w:sz w:val="28"/>
          <w:szCs w:val="28"/>
          <w:u w:val="single"/>
        </w:rPr>
        <w:t>точнены объемы расходов за счет средств безвозмездных поступлений – увеличение в сумме на 246</w:t>
      </w:r>
      <w:r w:rsidR="000819F0">
        <w:rPr>
          <w:sz w:val="28"/>
          <w:szCs w:val="28"/>
          <w:u w:val="single"/>
        </w:rPr>
        <w:t xml:space="preserve"> </w:t>
      </w:r>
      <w:r w:rsidR="00AE65FA" w:rsidRPr="005E5B07">
        <w:rPr>
          <w:sz w:val="28"/>
          <w:szCs w:val="28"/>
          <w:u w:val="single"/>
        </w:rPr>
        <w:t>905,84 тыс. рублей</w:t>
      </w:r>
      <w:r w:rsidR="00AE65FA" w:rsidRPr="009A10E5">
        <w:rPr>
          <w:sz w:val="28"/>
          <w:szCs w:val="28"/>
        </w:rPr>
        <w:t>, из них:</w:t>
      </w:r>
    </w:p>
    <w:p w:rsidR="00AE65FA" w:rsidRPr="007A7B6F" w:rsidRDefault="004B051E" w:rsidP="00AC57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AE65FA" w:rsidRPr="009A10E5">
        <w:rPr>
          <w:sz w:val="28"/>
          <w:szCs w:val="28"/>
        </w:rPr>
        <w:t>о субсидиям – увеличение на 118</w:t>
      </w:r>
      <w:r w:rsidR="002D6F58">
        <w:rPr>
          <w:sz w:val="28"/>
          <w:szCs w:val="28"/>
        </w:rPr>
        <w:t xml:space="preserve"> </w:t>
      </w:r>
      <w:r w:rsidR="00AE65FA" w:rsidRPr="009A10E5">
        <w:rPr>
          <w:sz w:val="28"/>
          <w:szCs w:val="28"/>
        </w:rPr>
        <w:t>239,49  тысяч рублей</w:t>
      </w:r>
      <w:r w:rsidR="00AC576F">
        <w:rPr>
          <w:sz w:val="28"/>
          <w:szCs w:val="28"/>
        </w:rPr>
        <w:t>.</w:t>
      </w:r>
      <w:r w:rsidR="00AE65FA" w:rsidRPr="009A10E5">
        <w:rPr>
          <w:sz w:val="28"/>
          <w:szCs w:val="28"/>
        </w:rPr>
        <w:t xml:space="preserve"> </w:t>
      </w:r>
    </w:p>
    <w:p w:rsidR="00AE65FA" w:rsidRPr="0022663D" w:rsidRDefault="004B051E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AE65FA" w:rsidRPr="0022663D">
        <w:rPr>
          <w:sz w:val="28"/>
          <w:szCs w:val="28"/>
        </w:rPr>
        <w:t>о субвенциям – увеличение на 2</w:t>
      </w:r>
      <w:r w:rsidR="000819F0">
        <w:rPr>
          <w:sz w:val="28"/>
          <w:szCs w:val="28"/>
        </w:rPr>
        <w:t xml:space="preserve"> </w:t>
      </w:r>
      <w:r w:rsidR="00AE65FA" w:rsidRPr="0022663D">
        <w:rPr>
          <w:sz w:val="28"/>
          <w:szCs w:val="28"/>
        </w:rPr>
        <w:t>695,0 тысяч рублей</w:t>
      </w:r>
      <w:r w:rsidR="00AC576F">
        <w:rPr>
          <w:sz w:val="28"/>
          <w:szCs w:val="28"/>
        </w:rPr>
        <w:t>.</w:t>
      </w:r>
    </w:p>
    <w:p w:rsidR="00AE65FA" w:rsidRPr="007A7B6F" w:rsidRDefault="004B051E" w:rsidP="004B051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="00AE65FA" w:rsidRPr="0022663D">
        <w:rPr>
          <w:sz w:val="28"/>
          <w:szCs w:val="28"/>
        </w:rPr>
        <w:t>о иным межбюджетным трансфертам из бюджета Московской области – увеличены расходы на сумму 2</w:t>
      </w:r>
      <w:r w:rsidR="000819F0">
        <w:rPr>
          <w:sz w:val="28"/>
          <w:szCs w:val="28"/>
        </w:rPr>
        <w:t xml:space="preserve"> </w:t>
      </w:r>
      <w:r w:rsidR="00AE65FA" w:rsidRPr="0022663D">
        <w:rPr>
          <w:sz w:val="28"/>
          <w:szCs w:val="28"/>
        </w:rPr>
        <w:t>888,0 тысяч рублей</w:t>
      </w:r>
      <w:r w:rsidR="00AC576F">
        <w:rPr>
          <w:sz w:val="28"/>
          <w:szCs w:val="28"/>
        </w:rPr>
        <w:t>.</w:t>
      </w:r>
      <w:r w:rsidR="00AE65FA" w:rsidRPr="0022663D">
        <w:rPr>
          <w:sz w:val="28"/>
          <w:szCs w:val="28"/>
        </w:rPr>
        <w:t xml:space="preserve"> </w:t>
      </w:r>
    </w:p>
    <w:p w:rsidR="00AE65FA" w:rsidRPr="007A7B6F" w:rsidRDefault="008A796A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AE65FA" w:rsidRPr="00AC576F">
        <w:rPr>
          <w:sz w:val="28"/>
          <w:szCs w:val="28"/>
        </w:rPr>
        <w:t>о иным межбюджетным трансфертам из бюджета городского поселения Пролетарский Серпуховского муниципального района увеличены расходы на сумму 13</w:t>
      </w:r>
      <w:r w:rsidR="00550FE1">
        <w:rPr>
          <w:sz w:val="28"/>
          <w:szCs w:val="28"/>
        </w:rPr>
        <w:t xml:space="preserve"> </w:t>
      </w:r>
      <w:r w:rsidR="00AE65FA" w:rsidRPr="00AC576F">
        <w:rPr>
          <w:sz w:val="28"/>
          <w:szCs w:val="28"/>
        </w:rPr>
        <w:t>072,65</w:t>
      </w:r>
      <w:r w:rsidR="00AE65FA" w:rsidRPr="007A7B6F">
        <w:rPr>
          <w:sz w:val="28"/>
          <w:szCs w:val="28"/>
        </w:rPr>
        <w:t xml:space="preserve"> тысяч рублей</w:t>
      </w:r>
    </w:p>
    <w:p w:rsidR="00AE65FA" w:rsidRPr="007A7B6F" w:rsidRDefault="008A796A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E65FA" w:rsidRPr="00527F9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E65FA" w:rsidRPr="00527F96">
        <w:rPr>
          <w:sz w:val="28"/>
          <w:szCs w:val="28"/>
        </w:rPr>
        <w:t>а счет средств остатков целевых средств из бюджета Московской области, поступивших в бюджет Серпуховского муниципального района в 2018 году и не использованных до конца финансового года, увеличены расходы по заявленной потребности на сумму 110</w:t>
      </w:r>
      <w:r w:rsidR="00527F96">
        <w:rPr>
          <w:sz w:val="28"/>
          <w:szCs w:val="28"/>
        </w:rPr>
        <w:t xml:space="preserve"> </w:t>
      </w:r>
      <w:r w:rsidR="00AE65FA" w:rsidRPr="00527F96">
        <w:rPr>
          <w:sz w:val="28"/>
          <w:szCs w:val="28"/>
        </w:rPr>
        <w:t>010,7 тысяч рублей</w:t>
      </w:r>
      <w:r w:rsidR="00527F96">
        <w:rPr>
          <w:sz w:val="28"/>
          <w:szCs w:val="28"/>
        </w:rPr>
        <w:t>.</w:t>
      </w:r>
    </w:p>
    <w:p w:rsidR="00550FE1" w:rsidRDefault="00AE65FA" w:rsidP="007A7B6F">
      <w:pPr>
        <w:ind w:firstLine="709"/>
        <w:jc w:val="both"/>
        <w:rPr>
          <w:b/>
          <w:sz w:val="28"/>
          <w:szCs w:val="28"/>
        </w:rPr>
      </w:pPr>
      <w:r w:rsidRPr="007A7B6F">
        <w:rPr>
          <w:b/>
          <w:sz w:val="28"/>
          <w:szCs w:val="28"/>
        </w:rPr>
        <w:t xml:space="preserve">2. </w:t>
      </w:r>
      <w:r w:rsidR="00B95EBD">
        <w:rPr>
          <w:b/>
          <w:sz w:val="28"/>
          <w:szCs w:val="28"/>
        </w:rPr>
        <w:t>Н</w:t>
      </w:r>
      <w:r w:rsidRPr="007A7B6F">
        <w:rPr>
          <w:b/>
          <w:sz w:val="28"/>
          <w:szCs w:val="28"/>
        </w:rPr>
        <w:t>а 2020 год</w:t>
      </w:r>
      <w:r w:rsidR="00550FE1">
        <w:rPr>
          <w:b/>
          <w:sz w:val="28"/>
          <w:szCs w:val="28"/>
        </w:rPr>
        <w:t>.</w:t>
      </w:r>
    </w:p>
    <w:p w:rsidR="00AE65FA" w:rsidRPr="007A7B6F" w:rsidRDefault="00550FE1" w:rsidP="007A7B6F">
      <w:pPr>
        <w:ind w:firstLine="709"/>
        <w:jc w:val="both"/>
        <w:rPr>
          <w:sz w:val="28"/>
          <w:szCs w:val="28"/>
        </w:rPr>
      </w:pPr>
      <w:r w:rsidRPr="00550FE1">
        <w:rPr>
          <w:sz w:val="28"/>
          <w:szCs w:val="28"/>
          <w:u w:val="single"/>
        </w:rPr>
        <w:t>У</w:t>
      </w:r>
      <w:r w:rsidR="00AE65FA" w:rsidRPr="00550FE1">
        <w:rPr>
          <w:sz w:val="28"/>
          <w:szCs w:val="28"/>
          <w:u w:val="single"/>
        </w:rPr>
        <w:t>точнены объемы расходов за счет средств безвозмездных поступлений – увеличение в сумме на 944,0 тыс. рублей</w:t>
      </w:r>
      <w:r w:rsidR="00AE65FA" w:rsidRPr="007A7B6F">
        <w:rPr>
          <w:sz w:val="28"/>
          <w:szCs w:val="28"/>
        </w:rPr>
        <w:t>, из них:</w:t>
      </w:r>
    </w:p>
    <w:p w:rsidR="00550FE1" w:rsidRDefault="00550FE1" w:rsidP="007A7B6F">
      <w:pPr>
        <w:pStyle w:val="2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AE65FA" w:rsidRPr="00550FE1">
        <w:rPr>
          <w:sz w:val="28"/>
          <w:szCs w:val="28"/>
        </w:rPr>
        <w:t>по субсидиям</w:t>
      </w:r>
      <w:r w:rsidR="00AE65FA" w:rsidRPr="007A7B6F">
        <w:rPr>
          <w:sz w:val="28"/>
          <w:szCs w:val="28"/>
        </w:rPr>
        <w:t xml:space="preserve"> – увеличение </w:t>
      </w:r>
      <w:r w:rsidR="00AE65FA" w:rsidRPr="00550FE1">
        <w:rPr>
          <w:sz w:val="28"/>
          <w:szCs w:val="28"/>
        </w:rPr>
        <w:t>на 21,0</w:t>
      </w:r>
      <w:r w:rsidR="00AE65FA" w:rsidRPr="007A7B6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у</w:t>
      </w:r>
      <w:r w:rsidR="00AE65FA" w:rsidRPr="007A7B6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AE65FA" w:rsidRPr="007A7B6F" w:rsidRDefault="00550FE1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FE1">
        <w:rPr>
          <w:sz w:val="28"/>
          <w:szCs w:val="28"/>
        </w:rPr>
        <w:t>п</w:t>
      </w:r>
      <w:r w:rsidR="00AE65FA" w:rsidRPr="00550FE1">
        <w:rPr>
          <w:sz w:val="28"/>
          <w:szCs w:val="28"/>
        </w:rPr>
        <w:t>о субвенциям – увеличение на 923,0 тысяч рублей</w:t>
      </w:r>
      <w:r>
        <w:rPr>
          <w:sz w:val="28"/>
          <w:szCs w:val="28"/>
        </w:rPr>
        <w:t>.</w:t>
      </w:r>
      <w:r w:rsidR="00AE65FA" w:rsidRPr="007A7B6F">
        <w:rPr>
          <w:sz w:val="28"/>
          <w:szCs w:val="28"/>
        </w:rPr>
        <w:t xml:space="preserve"> </w:t>
      </w:r>
    </w:p>
    <w:p w:rsidR="00EF58B9" w:rsidRPr="00EF58B9" w:rsidRDefault="00EF58B9" w:rsidP="007A7B6F">
      <w:pPr>
        <w:ind w:firstLine="709"/>
        <w:jc w:val="both"/>
        <w:rPr>
          <w:b/>
          <w:sz w:val="28"/>
          <w:szCs w:val="28"/>
        </w:rPr>
      </w:pPr>
      <w:r w:rsidRPr="00EF58B9">
        <w:rPr>
          <w:b/>
          <w:sz w:val="28"/>
          <w:szCs w:val="28"/>
        </w:rPr>
        <w:t>3. Н</w:t>
      </w:r>
      <w:r w:rsidR="00AE65FA" w:rsidRPr="00EF58B9">
        <w:rPr>
          <w:b/>
          <w:sz w:val="28"/>
          <w:szCs w:val="28"/>
        </w:rPr>
        <w:t>а 2021 год</w:t>
      </w:r>
      <w:r w:rsidRPr="00EF58B9">
        <w:rPr>
          <w:b/>
          <w:sz w:val="28"/>
          <w:szCs w:val="28"/>
        </w:rPr>
        <w:t>.</w:t>
      </w:r>
    </w:p>
    <w:p w:rsidR="00AE65FA" w:rsidRPr="007A7B6F" w:rsidRDefault="00EF58B9" w:rsidP="007A7B6F">
      <w:pPr>
        <w:ind w:firstLine="709"/>
        <w:jc w:val="both"/>
        <w:rPr>
          <w:sz w:val="28"/>
          <w:szCs w:val="28"/>
        </w:rPr>
      </w:pPr>
      <w:r w:rsidRPr="00EF58B9">
        <w:rPr>
          <w:sz w:val="28"/>
          <w:szCs w:val="28"/>
          <w:u w:val="single"/>
        </w:rPr>
        <w:t>У</w:t>
      </w:r>
      <w:r w:rsidR="00AE65FA" w:rsidRPr="00EF58B9">
        <w:rPr>
          <w:sz w:val="28"/>
          <w:szCs w:val="28"/>
          <w:u w:val="single"/>
        </w:rPr>
        <w:t>точнены объемы расходов за счет средств безвозмездных поступлений – увеличение в сумме на 945,0 тыс. рублей</w:t>
      </w:r>
      <w:r w:rsidR="00AE65FA" w:rsidRPr="007A7B6F">
        <w:rPr>
          <w:sz w:val="28"/>
          <w:szCs w:val="28"/>
        </w:rPr>
        <w:t>, из них:</w:t>
      </w:r>
    </w:p>
    <w:p w:rsidR="00EF58B9" w:rsidRDefault="00EF58B9" w:rsidP="007A7B6F">
      <w:pPr>
        <w:pStyle w:val="2"/>
        <w:ind w:firstLine="709"/>
        <w:rPr>
          <w:sz w:val="28"/>
          <w:szCs w:val="28"/>
        </w:rPr>
      </w:pPr>
      <w:r w:rsidRPr="00EF58B9">
        <w:rPr>
          <w:sz w:val="28"/>
          <w:szCs w:val="28"/>
        </w:rPr>
        <w:t xml:space="preserve"> - </w:t>
      </w:r>
      <w:r w:rsidR="00AE65FA" w:rsidRPr="00EF58B9">
        <w:rPr>
          <w:sz w:val="28"/>
          <w:szCs w:val="28"/>
        </w:rPr>
        <w:t>по субсидиям – увеличение на 22,0</w:t>
      </w:r>
      <w:r w:rsidR="00AE65FA" w:rsidRPr="007A7B6F">
        <w:rPr>
          <w:sz w:val="28"/>
          <w:szCs w:val="28"/>
        </w:rPr>
        <w:t xml:space="preserve">  тысяч рублей</w:t>
      </w:r>
      <w:r>
        <w:rPr>
          <w:sz w:val="28"/>
          <w:szCs w:val="28"/>
        </w:rPr>
        <w:t>;</w:t>
      </w:r>
    </w:p>
    <w:p w:rsidR="00EF58B9" w:rsidRDefault="00EF58B9" w:rsidP="007A7B6F">
      <w:pPr>
        <w:pStyle w:val="2"/>
        <w:ind w:firstLine="709"/>
        <w:rPr>
          <w:sz w:val="28"/>
          <w:szCs w:val="28"/>
        </w:rPr>
      </w:pPr>
      <w:r w:rsidRPr="00EF58B9">
        <w:rPr>
          <w:sz w:val="28"/>
          <w:szCs w:val="28"/>
        </w:rPr>
        <w:lastRenderedPageBreak/>
        <w:t xml:space="preserve">- </w:t>
      </w:r>
      <w:r w:rsidR="00AE65FA" w:rsidRPr="00EF58B9">
        <w:rPr>
          <w:sz w:val="28"/>
          <w:szCs w:val="28"/>
        </w:rPr>
        <w:t>по субвенциям – увеличение на 923,0 тысяч</w:t>
      </w:r>
      <w:r w:rsidR="00AE65FA" w:rsidRPr="007A7B6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AE65FA" w:rsidRDefault="00AB12C9" w:rsidP="00AB12C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внесены изменения в ведомственную структуру расходов бюджета Серпуховского муниципального района на </w:t>
      </w:r>
      <w:r w:rsidR="00AE65FA" w:rsidRPr="007A7B6F">
        <w:rPr>
          <w:sz w:val="28"/>
          <w:szCs w:val="28"/>
        </w:rPr>
        <w:t>бензин и дизельное топливо в общеобразовательных организациях;</w:t>
      </w:r>
      <w:r>
        <w:rPr>
          <w:sz w:val="28"/>
          <w:szCs w:val="28"/>
        </w:rPr>
        <w:t xml:space="preserve"> з</w:t>
      </w:r>
      <w:r w:rsidR="00AE65FA" w:rsidRPr="007A7B6F">
        <w:rPr>
          <w:sz w:val="28"/>
          <w:szCs w:val="28"/>
        </w:rPr>
        <w:t>аработн</w:t>
      </w:r>
      <w:r>
        <w:rPr>
          <w:sz w:val="28"/>
          <w:szCs w:val="28"/>
        </w:rPr>
        <w:t>ую</w:t>
      </w:r>
      <w:r w:rsidR="00AE65FA" w:rsidRPr="007A7B6F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у; </w:t>
      </w:r>
      <w:r w:rsidR="00AE65FA" w:rsidRPr="007A7B6F">
        <w:rPr>
          <w:sz w:val="28"/>
          <w:szCs w:val="28"/>
        </w:rPr>
        <w:t>выплаты по сокращению работникам органов местного самоуправления  и учреждений;</w:t>
      </w:r>
      <w:r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калибровк</w:t>
      </w:r>
      <w:r>
        <w:rPr>
          <w:sz w:val="28"/>
          <w:szCs w:val="28"/>
        </w:rPr>
        <w:t>у</w:t>
      </w:r>
      <w:r w:rsidR="00AE65FA" w:rsidRPr="007A7B6F">
        <w:rPr>
          <w:sz w:val="28"/>
          <w:szCs w:val="28"/>
        </w:rPr>
        <w:t xml:space="preserve"> тахографов;</w:t>
      </w:r>
      <w:r>
        <w:rPr>
          <w:sz w:val="28"/>
          <w:szCs w:val="28"/>
        </w:rPr>
        <w:t xml:space="preserve"> обеспечение </w:t>
      </w:r>
      <w:r w:rsidR="00AE65FA" w:rsidRPr="007A7B6F">
        <w:rPr>
          <w:sz w:val="28"/>
          <w:szCs w:val="28"/>
        </w:rPr>
        <w:t>мер пожарной безопасности в общеобразовательных организациях;</w:t>
      </w:r>
      <w:r>
        <w:rPr>
          <w:sz w:val="28"/>
          <w:szCs w:val="28"/>
        </w:rPr>
        <w:t xml:space="preserve"> и</w:t>
      </w:r>
      <w:r w:rsidR="00AE65FA" w:rsidRPr="007A7B6F">
        <w:rPr>
          <w:sz w:val="28"/>
          <w:szCs w:val="28"/>
        </w:rPr>
        <w:t xml:space="preserve">мущественный взнос в Фонд капитального ремонта общего имущества многоквартирных домов на обеспечение деятельности.          </w:t>
      </w:r>
    </w:p>
    <w:p w:rsidR="002C0962" w:rsidRPr="007A7B6F" w:rsidRDefault="002C0962" w:rsidP="002C0962">
      <w:pPr>
        <w:ind w:firstLine="709"/>
        <w:jc w:val="center"/>
        <w:rPr>
          <w:sz w:val="28"/>
          <w:szCs w:val="28"/>
        </w:rPr>
      </w:pPr>
    </w:p>
    <w:p w:rsidR="00AE65FA" w:rsidRPr="002C0962" w:rsidRDefault="00AE65FA" w:rsidP="002C0962">
      <w:pPr>
        <w:pStyle w:val="2"/>
        <w:ind w:firstLine="709"/>
        <w:jc w:val="center"/>
        <w:rPr>
          <w:b/>
          <w:sz w:val="28"/>
          <w:szCs w:val="28"/>
        </w:rPr>
      </w:pPr>
      <w:r w:rsidRPr="007A7B6F">
        <w:rPr>
          <w:b/>
          <w:sz w:val="28"/>
          <w:szCs w:val="28"/>
        </w:rPr>
        <w:t>Основные изменения по источникам финансирования дефицита бюджета</w:t>
      </w:r>
    </w:p>
    <w:p w:rsidR="008238AB" w:rsidRDefault="00AE65FA" w:rsidP="008238AB">
      <w:pPr>
        <w:pStyle w:val="2"/>
        <w:ind w:firstLine="708"/>
        <w:rPr>
          <w:b/>
          <w:sz w:val="28"/>
          <w:szCs w:val="28"/>
        </w:rPr>
      </w:pPr>
      <w:r w:rsidRPr="007A7B6F">
        <w:rPr>
          <w:b/>
          <w:sz w:val="28"/>
          <w:szCs w:val="28"/>
        </w:rPr>
        <w:t xml:space="preserve">1. </w:t>
      </w:r>
      <w:r w:rsidR="008238AB">
        <w:rPr>
          <w:b/>
          <w:sz w:val="28"/>
          <w:szCs w:val="28"/>
        </w:rPr>
        <w:t>Н</w:t>
      </w:r>
      <w:r w:rsidRPr="007A7B6F">
        <w:rPr>
          <w:b/>
          <w:sz w:val="28"/>
          <w:szCs w:val="28"/>
        </w:rPr>
        <w:t>а 2019 год</w:t>
      </w:r>
      <w:r w:rsidR="008238AB">
        <w:rPr>
          <w:b/>
          <w:sz w:val="28"/>
          <w:szCs w:val="28"/>
        </w:rPr>
        <w:t>.</w:t>
      </w:r>
    </w:p>
    <w:p w:rsidR="00AE65FA" w:rsidRPr="007A7B6F" w:rsidRDefault="008238AB" w:rsidP="008238AB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AE65FA" w:rsidRPr="007A7B6F">
        <w:rPr>
          <w:sz w:val="28"/>
          <w:szCs w:val="28"/>
        </w:rPr>
        <w:t>точнены объемы по увеличению прочих остатков средств бюджета на 118</w:t>
      </w:r>
      <w:r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204,04 тысяч рублей и уменьшению прочих остатков средств бюджета на 246</w:t>
      </w:r>
      <w:r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905,84 тысяч рублей в связи с увеличением объемов по доходам и расходам бюджета.</w:t>
      </w:r>
    </w:p>
    <w:p w:rsidR="008238AB" w:rsidRDefault="00AE65FA" w:rsidP="007A7B6F">
      <w:pPr>
        <w:pStyle w:val="2"/>
        <w:ind w:firstLine="709"/>
        <w:rPr>
          <w:b/>
          <w:sz w:val="28"/>
          <w:szCs w:val="28"/>
        </w:rPr>
      </w:pPr>
      <w:r w:rsidRPr="007A7B6F">
        <w:rPr>
          <w:sz w:val="28"/>
          <w:szCs w:val="28"/>
        </w:rPr>
        <w:t xml:space="preserve"> </w:t>
      </w:r>
      <w:r w:rsidRPr="007A7B6F">
        <w:rPr>
          <w:b/>
          <w:sz w:val="28"/>
          <w:szCs w:val="28"/>
        </w:rPr>
        <w:t xml:space="preserve">2. </w:t>
      </w:r>
      <w:r w:rsidR="008238AB">
        <w:rPr>
          <w:b/>
          <w:sz w:val="28"/>
          <w:szCs w:val="28"/>
        </w:rPr>
        <w:t>Н</w:t>
      </w:r>
      <w:r w:rsidRPr="007A7B6F">
        <w:rPr>
          <w:b/>
          <w:sz w:val="28"/>
          <w:szCs w:val="28"/>
        </w:rPr>
        <w:t>а 2020 год</w:t>
      </w:r>
      <w:r w:rsidR="008238AB">
        <w:rPr>
          <w:b/>
          <w:sz w:val="28"/>
          <w:szCs w:val="28"/>
        </w:rPr>
        <w:t>.</w:t>
      </w:r>
    </w:p>
    <w:p w:rsidR="00AE65FA" w:rsidRPr="007A7B6F" w:rsidRDefault="008238AB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AE65FA" w:rsidRPr="007A7B6F">
        <w:rPr>
          <w:sz w:val="28"/>
          <w:szCs w:val="28"/>
        </w:rPr>
        <w:t xml:space="preserve">точнены  объемы по увеличению прочих остатков средств бюджета на </w:t>
      </w:r>
      <w:r>
        <w:rPr>
          <w:sz w:val="28"/>
          <w:szCs w:val="28"/>
        </w:rPr>
        <w:t xml:space="preserve">   </w:t>
      </w:r>
      <w:r w:rsidR="00AE65FA" w:rsidRPr="007A7B6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429,0 тысяч рублей и уменьшению прочих остатков средств бюджета на 944,0 тысяч рублей в связи с увеличением объемов по доходам и расходам бюджета.</w:t>
      </w:r>
    </w:p>
    <w:p w:rsidR="008238AB" w:rsidRDefault="008238AB" w:rsidP="007A7B6F">
      <w:pPr>
        <w:pStyle w:val="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65FA" w:rsidRPr="007A7B6F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Н</w:t>
      </w:r>
      <w:r w:rsidR="00AE65FA" w:rsidRPr="007A7B6F">
        <w:rPr>
          <w:b/>
          <w:sz w:val="28"/>
          <w:szCs w:val="28"/>
        </w:rPr>
        <w:t>а 2021 год</w:t>
      </w:r>
      <w:r>
        <w:rPr>
          <w:b/>
          <w:sz w:val="28"/>
          <w:szCs w:val="28"/>
        </w:rPr>
        <w:t>.</w:t>
      </w:r>
    </w:p>
    <w:p w:rsidR="00AE65FA" w:rsidRPr="007A7B6F" w:rsidRDefault="008238AB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AE65FA" w:rsidRPr="007A7B6F">
        <w:rPr>
          <w:sz w:val="28"/>
          <w:szCs w:val="28"/>
        </w:rPr>
        <w:t xml:space="preserve">точнены  объемы по увеличению прочих остатков средств бюджета на </w:t>
      </w:r>
      <w:r>
        <w:rPr>
          <w:sz w:val="28"/>
          <w:szCs w:val="28"/>
        </w:rPr>
        <w:t xml:space="preserve">   </w:t>
      </w:r>
      <w:r w:rsidR="00AE65FA" w:rsidRPr="007A7B6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E65FA" w:rsidRPr="007A7B6F">
        <w:rPr>
          <w:sz w:val="28"/>
          <w:szCs w:val="28"/>
        </w:rPr>
        <w:t>509,0 тысяч рублей и уменьшению прочих остатков средств бюджета на 945,0 тысяч рублей в связи с увеличением объемов по доходам и расходам бюджета.</w:t>
      </w:r>
    </w:p>
    <w:p w:rsidR="00A26F33" w:rsidRDefault="00E87B96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Также проектом решения Совета депутатов городского округа Серпухов предусмотрено</w:t>
      </w:r>
      <w:r w:rsidR="00A26F33">
        <w:rPr>
          <w:sz w:val="28"/>
          <w:szCs w:val="28"/>
        </w:rPr>
        <w:t>:</w:t>
      </w:r>
    </w:p>
    <w:p w:rsidR="00A26F33" w:rsidRDefault="00A26F33" w:rsidP="007A7B6F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- изменение верхнего предела муниципального внутреннего долга на 01.01.2020, 01.01.2021, 01.01.2022 годов;</w:t>
      </w:r>
    </w:p>
    <w:p w:rsidR="00A26F33" w:rsidRDefault="00A26F33" w:rsidP="007A7B6F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размера Дорожного фонда на 2019 год за счет субсидии из бюджета Московской области на софинансирование работ по капитальному ремонту и ремонту автомобильных дорог общего пользования местного значения.</w:t>
      </w:r>
    </w:p>
    <w:p w:rsidR="008F1512" w:rsidRPr="007A7B6F" w:rsidRDefault="008F1512" w:rsidP="007A7B6F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7A7B6F">
        <w:rPr>
          <w:sz w:val="28"/>
          <w:szCs w:val="28"/>
        </w:rPr>
        <w:t>Проект решения Совета депутатов городского округа Серпухов                «О внесении изменений в решение Совета депутатов Серпуховского муниципального</w:t>
      </w:r>
      <w:r w:rsidR="00120898" w:rsidRPr="007A7B6F">
        <w:rPr>
          <w:sz w:val="28"/>
          <w:szCs w:val="28"/>
        </w:rPr>
        <w:t xml:space="preserve"> района Московской области от 19</w:t>
      </w:r>
      <w:r w:rsidRPr="007A7B6F">
        <w:rPr>
          <w:sz w:val="28"/>
          <w:szCs w:val="28"/>
        </w:rPr>
        <w:t xml:space="preserve">.12.2018г. № </w:t>
      </w:r>
      <w:r w:rsidR="00120898" w:rsidRPr="007A7B6F">
        <w:rPr>
          <w:sz w:val="28"/>
          <w:szCs w:val="28"/>
        </w:rPr>
        <w:t>2</w:t>
      </w:r>
      <w:r w:rsidRPr="007A7B6F">
        <w:rPr>
          <w:sz w:val="28"/>
          <w:szCs w:val="28"/>
        </w:rPr>
        <w:t>/</w:t>
      </w:r>
      <w:r w:rsidR="00120898" w:rsidRPr="007A7B6F">
        <w:rPr>
          <w:sz w:val="28"/>
          <w:szCs w:val="28"/>
        </w:rPr>
        <w:t>7</w:t>
      </w:r>
      <w:r w:rsidRPr="007A7B6F">
        <w:rPr>
          <w:sz w:val="28"/>
          <w:szCs w:val="28"/>
        </w:rPr>
        <w:t xml:space="preserve"> «О бюджете Серпуховского муниципального района на 2019 год</w:t>
      </w:r>
      <w:r w:rsidR="00120898" w:rsidRPr="007A7B6F">
        <w:rPr>
          <w:sz w:val="28"/>
          <w:szCs w:val="28"/>
        </w:rPr>
        <w:t xml:space="preserve"> и плановый период 2020 и 2021 годов</w:t>
      </w:r>
      <w:r w:rsidRPr="007A7B6F">
        <w:rPr>
          <w:sz w:val="28"/>
          <w:szCs w:val="28"/>
        </w:rPr>
        <w:t>» соответствует нормам бюджетного законодательства, а также отражает  соблюдение основных принципов бюджетной системы РФ.</w:t>
      </w:r>
    </w:p>
    <w:p w:rsidR="008F1512" w:rsidRPr="007A7B6F" w:rsidRDefault="008F1512" w:rsidP="007A7B6F">
      <w:pPr>
        <w:tabs>
          <w:tab w:val="left" w:pos="6705"/>
        </w:tabs>
        <w:ind w:firstLine="709"/>
        <w:jc w:val="both"/>
        <w:rPr>
          <w:sz w:val="28"/>
          <w:szCs w:val="28"/>
        </w:rPr>
      </w:pPr>
    </w:p>
    <w:p w:rsidR="008F1512" w:rsidRPr="007A7B6F" w:rsidRDefault="008F1512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>Председатель Контрольно-</w:t>
      </w:r>
    </w:p>
    <w:p w:rsidR="008F1512" w:rsidRPr="007A7B6F" w:rsidRDefault="008F1512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 xml:space="preserve">счетной палаты городского                             </w:t>
      </w:r>
    </w:p>
    <w:p w:rsidR="008F1512" w:rsidRPr="007A7B6F" w:rsidRDefault="008F1512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 xml:space="preserve">округа Серпухов                                               </w:t>
      </w:r>
      <w:r w:rsidR="0027529F" w:rsidRPr="007A7B6F">
        <w:rPr>
          <w:sz w:val="28"/>
          <w:szCs w:val="28"/>
        </w:rPr>
        <w:t xml:space="preserve">        </w:t>
      </w:r>
      <w:r w:rsidRPr="007A7B6F">
        <w:rPr>
          <w:sz w:val="28"/>
          <w:szCs w:val="28"/>
        </w:rPr>
        <w:t xml:space="preserve">                               В.Н. Батуков  </w:t>
      </w:r>
    </w:p>
    <w:sectPr w:rsidR="008F1512" w:rsidRPr="007A7B6F" w:rsidSect="007E66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86" w:rsidRDefault="00DC7B86" w:rsidP="001D0D8B">
      <w:r>
        <w:separator/>
      </w:r>
    </w:p>
  </w:endnote>
  <w:endnote w:type="continuationSeparator" w:id="1">
    <w:p w:rsidR="00DC7B86" w:rsidRDefault="00DC7B86" w:rsidP="001D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6F06C0" w:rsidP="00597A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67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3F4" w:rsidRDefault="00DC7B86" w:rsidP="002D4B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DC7B86" w:rsidP="002D4B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86" w:rsidRDefault="00DC7B86" w:rsidP="001D0D8B">
      <w:r>
        <w:separator/>
      </w:r>
    </w:p>
  </w:footnote>
  <w:footnote w:type="continuationSeparator" w:id="1">
    <w:p w:rsidR="00DC7B86" w:rsidRDefault="00DC7B86" w:rsidP="001D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6F06C0" w:rsidP="00BC61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7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3F4" w:rsidRDefault="00DC7B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6F06C0" w:rsidP="00BC61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7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B81">
      <w:rPr>
        <w:rStyle w:val="a5"/>
        <w:noProof/>
      </w:rPr>
      <w:t>2</w:t>
    </w:r>
    <w:r>
      <w:rPr>
        <w:rStyle w:val="a5"/>
      </w:rPr>
      <w:fldChar w:fldCharType="end"/>
    </w:r>
  </w:p>
  <w:p w:rsidR="009163F4" w:rsidRDefault="00DC7B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092B"/>
    <w:multiLevelType w:val="hybridMultilevel"/>
    <w:tmpl w:val="68B0ADEE"/>
    <w:lvl w:ilvl="0" w:tplc="4A621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512"/>
    <w:rsid w:val="00064637"/>
    <w:rsid w:val="000657C1"/>
    <w:rsid w:val="000733E5"/>
    <w:rsid w:val="000819F0"/>
    <w:rsid w:val="00092AA2"/>
    <w:rsid w:val="00095B50"/>
    <w:rsid w:val="000A67F5"/>
    <w:rsid w:val="000F1B81"/>
    <w:rsid w:val="00120898"/>
    <w:rsid w:val="00127DF8"/>
    <w:rsid w:val="00154D14"/>
    <w:rsid w:val="00180840"/>
    <w:rsid w:val="00193EB9"/>
    <w:rsid w:val="001A19DE"/>
    <w:rsid w:val="001A26BF"/>
    <w:rsid w:val="001D0679"/>
    <w:rsid w:val="001D0D8B"/>
    <w:rsid w:val="001D37FA"/>
    <w:rsid w:val="001D3E58"/>
    <w:rsid w:val="001E2F9E"/>
    <w:rsid w:val="001F118F"/>
    <w:rsid w:val="001F7EFA"/>
    <w:rsid w:val="00205CC5"/>
    <w:rsid w:val="002061B7"/>
    <w:rsid w:val="0022663D"/>
    <w:rsid w:val="00256F4D"/>
    <w:rsid w:val="0027529F"/>
    <w:rsid w:val="00283D3D"/>
    <w:rsid w:val="002A6261"/>
    <w:rsid w:val="002C0962"/>
    <w:rsid w:val="002D042D"/>
    <w:rsid w:val="002D6F58"/>
    <w:rsid w:val="00371401"/>
    <w:rsid w:val="0038538A"/>
    <w:rsid w:val="00385FB8"/>
    <w:rsid w:val="003C17FA"/>
    <w:rsid w:val="003D0DD1"/>
    <w:rsid w:val="003E1CA5"/>
    <w:rsid w:val="003F04A5"/>
    <w:rsid w:val="004249C1"/>
    <w:rsid w:val="00457730"/>
    <w:rsid w:val="004B051E"/>
    <w:rsid w:val="004B7999"/>
    <w:rsid w:val="004F715C"/>
    <w:rsid w:val="005133CA"/>
    <w:rsid w:val="00527F96"/>
    <w:rsid w:val="0054059D"/>
    <w:rsid w:val="00545EBA"/>
    <w:rsid w:val="00550FE1"/>
    <w:rsid w:val="005605D8"/>
    <w:rsid w:val="00563B77"/>
    <w:rsid w:val="0059091D"/>
    <w:rsid w:val="00594B56"/>
    <w:rsid w:val="00596711"/>
    <w:rsid w:val="005A0733"/>
    <w:rsid w:val="005D3CE0"/>
    <w:rsid w:val="005E5B07"/>
    <w:rsid w:val="005E7E58"/>
    <w:rsid w:val="005F477C"/>
    <w:rsid w:val="005F7CC0"/>
    <w:rsid w:val="00616872"/>
    <w:rsid w:val="00623180"/>
    <w:rsid w:val="00625AC7"/>
    <w:rsid w:val="006378AA"/>
    <w:rsid w:val="00675573"/>
    <w:rsid w:val="006A0A38"/>
    <w:rsid w:val="006F06C0"/>
    <w:rsid w:val="006F3EEE"/>
    <w:rsid w:val="00703462"/>
    <w:rsid w:val="007142B2"/>
    <w:rsid w:val="00717CAC"/>
    <w:rsid w:val="00725BA7"/>
    <w:rsid w:val="0075509D"/>
    <w:rsid w:val="007A3C2B"/>
    <w:rsid w:val="007A7B6F"/>
    <w:rsid w:val="007C081D"/>
    <w:rsid w:val="007C5F3E"/>
    <w:rsid w:val="007D5F03"/>
    <w:rsid w:val="007E66F5"/>
    <w:rsid w:val="00821E39"/>
    <w:rsid w:val="008238AB"/>
    <w:rsid w:val="008269EE"/>
    <w:rsid w:val="00830328"/>
    <w:rsid w:val="0086542C"/>
    <w:rsid w:val="00866999"/>
    <w:rsid w:val="00872751"/>
    <w:rsid w:val="00895DCA"/>
    <w:rsid w:val="008A796A"/>
    <w:rsid w:val="008B06F8"/>
    <w:rsid w:val="008B1F4F"/>
    <w:rsid w:val="008F1512"/>
    <w:rsid w:val="00915783"/>
    <w:rsid w:val="00917AD6"/>
    <w:rsid w:val="009228D4"/>
    <w:rsid w:val="00962797"/>
    <w:rsid w:val="009A10E5"/>
    <w:rsid w:val="00A006D6"/>
    <w:rsid w:val="00A26F33"/>
    <w:rsid w:val="00A677DD"/>
    <w:rsid w:val="00A84D15"/>
    <w:rsid w:val="00A91EB0"/>
    <w:rsid w:val="00A9333A"/>
    <w:rsid w:val="00AA7768"/>
    <w:rsid w:val="00AB12C9"/>
    <w:rsid w:val="00AC576F"/>
    <w:rsid w:val="00AE65FA"/>
    <w:rsid w:val="00B15F08"/>
    <w:rsid w:val="00B16EDB"/>
    <w:rsid w:val="00B178DF"/>
    <w:rsid w:val="00B20C70"/>
    <w:rsid w:val="00B4686A"/>
    <w:rsid w:val="00B60F4F"/>
    <w:rsid w:val="00B80C31"/>
    <w:rsid w:val="00B86ABF"/>
    <w:rsid w:val="00B95465"/>
    <w:rsid w:val="00B95EBD"/>
    <w:rsid w:val="00BA0701"/>
    <w:rsid w:val="00BA5271"/>
    <w:rsid w:val="00C12897"/>
    <w:rsid w:val="00C50C92"/>
    <w:rsid w:val="00C5336C"/>
    <w:rsid w:val="00C725A0"/>
    <w:rsid w:val="00C8092D"/>
    <w:rsid w:val="00CE25A0"/>
    <w:rsid w:val="00CF538C"/>
    <w:rsid w:val="00CF7DE4"/>
    <w:rsid w:val="00D03466"/>
    <w:rsid w:val="00D0767C"/>
    <w:rsid w:val="00D20CE1"/>
    <w:rsid w:val="00D30DCE"/>
    <w:rsid w:val="00D327D9"/>
    <w:rsid w:val="00D85E93"/>
    <w:rsid w:val="00D938D0"/>
    <w:rsid w:val="00DB2C19"/>
    <w:rsid w:val="00DC7B86"/>
    <w:rsid w:val="00DD16AF"/>
    <w:rsid w:val="00DD4279"/>
    <w:rsid w:val="00DE7302"/>
    <w:rsid w:val="00E1454D"/>
    <w:rsid w:val="00E224CD"/>
    <w:rsid w:val="00E50547"/>
    <w:rsid w:val="00E758F6"/>
    <w:rsid w:val="00E85DC7"/>
    <w:rsid w:val="00E86873"/>
    <w:rsid w:val="00E87B96"/>
    <w:rsid w:val="00EA52C9"/>
    <w:rsid w:val="00EB644B"/>
    <w:rsid w:val="00EC5842"/>
    <w:rsid w:val="00EE59CE"/>
    <w:rsid w:val="00EF58B9"/>
    <w:rsid w:val="00EF5FDD"/>
    <w:rsid w:val="00EF6C5E"/>
    <w:rsid w:val="00F24503"/>
    <w:rsid w:val="00F9453A"/>
    <w:rsid w:val="00FA64FB"/>
    <w:rsid w:val="00FB2C43"/>
    <w:rsid w:val="00FD70BA"/>
    <w:rsid w:val="00FE7A19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1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F1512"/>
    <w:rPr>
      <w:rFonts w:cs="Times New Roman"/>
    </w:rPr>
  </w:style>
  <w:style w:type="paragraph" w:styleId="a6">
    <w:name w:val="header"/>
    <w:basedOn w:val="a"/>
    <w:link w:val="a7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E59CE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EE59C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168</cp:revision>
  <cp:lastPrinted>2019-03-18T16:15:00Z</cp:lastPrinted>
  <dcterms:created xsi:type="dcterms:W3CDTF">2019-02-08T12:47:00Z</dcterms:created>
  <dcterms:modified xsi:type="dcterms:W3CDTF">2019-03-19T08:24:00Z</dcterms:modified>
</cp:coreProperties>
</file>