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4B4A0D" w:rsidRPr="005B2336" w:rsidRDefault="00604156" w:rsidP="004B4A0D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4B4A0D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4B4A0D">
        <w:rPr>
          <w:b/>
          <w:sz w:val="28"/>
          <w:szCs w:val="28"/>
        </w:rPr>
        <w:t xml:space="preserve">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4B4A0D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4B4A0D">
      <w:pPr>
        <w:jc w:val="center"/>
        <w:rPr>
          <w:b/>
          <w:sz w:val="28"/>
          <w:szCs w:val="28"/>
        </w:rPr>
      </w:pPr>
    </w:p>
    <w:p w:rsidR="00604156" w:rsidRDefault="00604156" w:rsidP="00941A2A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12015F" w:rsidRPr="001561DA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бюджет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</w:t>
      </w:r>
      <w:r>
        <w:rPr>
          <w:sz w:val="28"/>
          <w:szCs w:val="28"/>
        </w:rPr>
        <w:t>, предусматривают: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увеличение бюджета по доходам и расходам на </w:t>
      </w:r>
      <w:r w:rsidRPr="0012015F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 </w:t>
      </w:r>
      <w:r w:rsidRPr="0012015F">
        <w:rPr>
          <w:sz w:val="28"/>
          <w:szCs w:val="28"/>
        </w:rPr>
        <w:t>926.64</w:t>
      </w:r>
      <w:r>
        <w:rPr>
          <w:sz w:val="28"/>
          <w:szCs w:val="28"/>
        </w:rPr>
        <w:t xml:space="preserve"> тыс. рублей, по межбюджетным трансфертам из бюджетов других уровней.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изменения: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Общая сумма уточнения по доходам составила </w:t>
      </w:r>
      <w:r w:rsidRPr="0012015F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 </w:t>
      </w:r>
      <w:r w:rsidRPr="0012015F">
        <w:rPr>
          <w:sz w:val="28"/>
          <w:szCs w:val="28"/>
        </w:rPr>
        <w:t>926.64</w:t>
      </w:r>
      <w:r>
        <w:rPr>
          <w:sz w:val="28"/>
          <w:szCs w:val="28"/>
        </w:rPr>
        <w:t xml:space="preserve"> тыс. рублей, в том числе: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субсидии из бюджета Московской области увеличен на </w:t>
      </w:r>
      <w:r w:rsidRPr="0012015F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897,64 тыс. рублей;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субвенций из бюджета Московской области увеличен на 29,0 тыс. рублей.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Общая сумма уточнения по расходам бюджета составила 11 926,64 тыс. рублей, в том числе:</w:t>
      </w:r>
    </w:p>
    <w:p w:rsidR="0012015F" w:rsidRDefault="0012015F" w:rsidP="0012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счет средств субсидии из бюджета Московской области увеличились на 11 897,64 тыс. рублей.</w:t>
      </w:r>
    </w:p>
    <w:p w:rsidR="0012015F" w:rsidRDefault="00DC220C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субвенций из бюджета Московской области увеличен на 29,0 тыс. рублей.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расходы за счет средств бюджета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 Серпуховского муниципального района проектом не предусмотрено.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доходов и расходов бюджета от оказания платных услуг не запланировано.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Внутренние перемещения ассигнований.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приобретение </w:t>
      </w:r>
      <w:proofErr w:type="gramStart"/>
      <w:r>
        <w:rPr>
          <w:sz w:val="28"/>
          <w:szCs w:val="28"/>
        </w:rPr>
        <w:t>техники для нужд благоустройства территорий муниципальных образований Московской области</w:t>
      </w:r>
      <w:proofErr w:type="gramEnd"/>
      <w:r>
        <w:rPr>
          <w:sz w:val="28"/>
          <w:szCs w:val="28"/>
        </w:rPr>
        <w:t>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благоустройство территории поселения.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 финансовой составляющей бюджета сельского поселения 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 Серпуховского муниципального района, внесены соответствующие изменения в Приложения: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 «Объем поступлений доходов в бюджет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 «Перечень главных администраторов доходов бюджета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5 «Ведомственная структура расходов бюджета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 Серпуховского муниципального района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направлениям), видам </w:t>
      </w:r>
      <w:proofErr w:type="gramStart"/>
      <w:r>
        <w:rPr>
          <w:sz w:val="28"/>
          <w:szCs w:val="28"/>
        </w:rPr>
        <w:t xml:space="preserve">расходов классификации расходов бюджета </w:t>
      </w:r>
      <w:r w:rsidRPr="00941A2A">
        <w:rPr>
          <w:sz w:val="28"/>
          <w:szCs w:val="28"/>
        </w:rPr>
        <w:t>сельского поселения</w:t>
      </w:r>
      <w:proofErr w:type="gramEnd"/>
      <w:r w:rsidRPr="00941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№7 «Межбюджетные трансферты бюджету Серпуховского муниципального района на финансирование расходов, связанных с передачей органу местного самоуправления Серпуховского муниципального </w:t>
      </w:r>
      <w:proofErr w:type="gramStart"/>
      <w:r>
        <w:rPr>
          <w:sz w:val="28"/>
          <w:szCs w:val="28"/>
        </w:rPr>
        <w:t xml:space="preserve">района осуществления части полномочий органа местного самоуправления </w:t>
      </w:r>
      <w:r w:rsidRPr="00941A2A">
        <w:rPr>
          <w:sz w:val="28"/>
          <w:szCs w:val="28"/>
        </w:rPr>
        <w:t>сельского поселения</w:t>
      </w:r>
      <w:proofErr w:type="gramEnd"/>
      <w:r w:rsidRPr="00941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на 2019 год»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№8 «Источники внутреннего финансирования дефицита бюджета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076222">
        <w:rPr>
          <w:sz w:val="28"/>
          <w:szCs w:val="28"/>
        </w:rPr>
        <w:t>9</w:t>
      </w:r>
      <w:r>
        <w:rPr>
          <w:sz w:val="28"/>
          <w:szCs w:val="28"/>
        </w:rPr>
        <w:t xml:space="preserve"> «Пер</w:t>
      </w:r>
      <w:r w:rsidR="00076222">
        <w:rPr>
          <w:sz w:val="28"/>
          <w:szCs w:val="28"/>
        </w:rPr>
        <w:t xml:space="preserve">ечень </w:t>
      </w:r>
      <w:r>
        <w:rPr>
          <w:sz w:val="28"/>
          <w:szCs w:val="28"/>
        </w:rPr>
        <w:t>муниципальных программ</w:t>
      </w:r>
      <w:r w:rsidR="00076222">
        <w:rPr>
          <w:sz w:val="28"/>
          <w:szCs w:val="28"/>
        </w:rPr>
        <w:t xml:space="preserve"> по целевым статьям, видам расходов бюджета сельского поселения </w:t>
      </w:r>
      <w:proofErr w:type="spellStart"/>
      <w:r w:rsidR="00076222">
        <w:rPr>
          <w:sz w:val="28"/>
          <w:szCs w:val="28"/>
        </w:rPr>
        <w:t>Данковское</w:t>
      </w:r>
      <w:proofErr w:type="spellEnd"/>
      <w:r w:rsidR="00076222">
        <w:rPr>
          <w:sz w:val="28"/>
          <w:szCs w:val="28"/>
        </w:rPr>
        <w:t xml:space="preserve"> Серпуховского </w:t>
      </w:r>
      <w:proofErr w:type="spellStart"/>
      <w:r w:rsidR="00076222">
        <w:rPr>
          <w:sz w:val="28"/>
          <w:szCs w:val="28"/>
        </w:rPr>
        <w:t>муниципальног</w:t>
      </w:r>
      <w:proofErr w:type="spellEnd"/>
      <w:r w:rsidR="00076222">
        <w:rPr>
          <w:sz w:val="28"/>
          <w:szCs w:val="28"/>
        </w:rPr>
        <w:t xml:space="preserve"> района на 2019 год</w:t>
      </w:r>
      <w:r>
        <w:rPr>
          <w:sz w:val="28"/>
          <w:szCs w:val="28"/>
        </w:rPr>
        <w:t>».</w:t>
      </w:r>
    </w:p>
    <w:p w:rsidR="0012015F" w:rsidRPr="00076222" w:rsidRDefault="00DC220C" w:rsidP="00076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</w:t>
      </w:r>
      <w:proofErr w:type="gramStart"/>
      <w:r w:rsidR="004A2218"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</w:t>
      </w:r>
      <w:r w:rsidR="004A2218">
        <w:rPr>
          <w:sz w:val="28"/>
          <w:szCs w:val="28"/>
        </w:rPr>
        <w:lastRenderedPageBreak/>
        <w:t>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37B7A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sectPr w:rsidR="00027E0D" w:rsidSect="00DA7C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5F" w:rsidRDefault="0012015F">
      <w:r>
        <w:separator/>
      </w:r>
    </w:p>
  </w:endnote>
  <w:endnote w:type="continuationSeparator" w:id="0">
    <w:p w:rsidR="0012015F" w:rsidRDefault="0012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5F" w:rsidRDefault="0012015F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015F" w:rsidRDefault="0012015F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5F" w:rsidRDefault="0012015F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5F" w:rsidRDefault="0012015F">
      <w:r>
        <w:separator/>
      </w:r>
    </w:p>
  </w:footnote>
  <w:footnote w:type="continuationSeparator" w:id="0">
    <w:p w:rsidR="0012015F" w:rsidRDefault="00120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5F" w:rsidRDefault="0012015F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015F" w:rsidRDefault="001201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5F" w:rsidRDefault="0012015F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222">
      <w:rPr>
        <w:rStyle w:val="aa"/>
        <w:noProof/>
      </w:rPr>
      <w:t>3</w:t>
    </w:r>
    <w:r>
      <w:rPr>
        <w:rStyle w:val="aa"/>
      </w:rPr>
      <w:fldChar w:fldCharType="end"/>
    </w:r>
  </w:p>
  <w:p w:rsidR="0012015F" w:rsidRDefault="001201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222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015F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186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B4A0D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7D2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6967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37B7A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A7CA6"/>
    <w:rsid w:val="00DB0AD2"/>
    <w:rsid w:val="00DB2D2E"/>
    <w:rsid w:val="00DB715A"/>
    <w:rsid w:val="00DC0B0F"/>
    <w:rsid w:val="00DC199F"/>
    <w:rsid w:val="00DC220C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923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CF4-8B6E-4D52-9A51-CA9F8FC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607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39</cp:revision>
  <cp:lastPrinted>2019-03-18T14:40:00Z</cp:lastPrinted>
  <dcterms:created xsi:type="dcterms:W3CDTF">2019-02-07T08:04:00Z</dcterms:created>
  <dcterms:modified xsi:type="dcterms:W3CDTF">2019-03-18T14:41:00Z</dcterms:modified>
</cp:coreProperties>
</file>