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E65FC1" w:rsidRPr="00581D07" w:rsidRDefault="00E65FC1" w:rsidP="00E65F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81D07">
        <w:rPr>
          <w:b/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учреждения дополнительного образования «Дом детского и юношеского технического творчества»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E65FC1" w:rsidRDefault="00521222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6C76FC" w:rsidRPr="00E65FC1">
        <w:rPr>
          <w:sz w:val="28"/>
          <w:szCs w:val="28"/>
        </w:rPr>
        <w:t xml:space="preserve">По результатам контрольного мероприятия </w:t>
      </w:r>
      <w:r w:rsidR="00E65FC1" w:rsidRPr="00E65FC1">
        <w:rPr>
          <w:sz w:val="28"/>
          <w:szCs w:val="28"/>
        </w:rPr>
        <w:t>Комитету по образованию Администрации городского округа Серпухов</w:t>
      </w:r>
      <w:r w:rsidR="00A37289" w:rsidRPr="00E65FC1">
        <w:rPr>
          <w:sz w:val="28"/>
          <w:szCs w:val="28"/>
        </w:rPr>
        <w:t xml:space="preserve"> и </w:t>
      </w:r>
      <w:r w:rsidR="00E65FC1" w:rsidRPr="00E65FC1">
        <w:rPr>
          <w:sz w:val="28"/>
          <w:szCs w:val="28"/>
        </w:rPr>
        <w:t xml:space="preserve">Муниципальному учреждению дополнительного образования   «Дом детского и юношеского технического творчества» </w:t>
      </w:r>
      <w:r w:rsidR="00A37289" w:rsidRPr="00E65FC1">
        <w:rPr>
          <w:sz w:val="28"/>
          <w:szCs w:val="28"/>
        </w:rPr>
        <w:t xml:space="preserve"> </w:t>
      </w:r>
      <w:r w:rsidR="008C0154" w:rsidRPr="00E65FC1">
        <w:rPr>
          <w:sz w:val="28"/>
          <w:szCs w:val="28"/>
        </w:rPr>
        <w:t>в</w:t>
      </w:r>
      <w:r w:rsidR="00DA0162" w:rsidRPr="00E65FC1">
        <w:rPr>
          <w:sz w:val="28"/>
          <w:szCs w:val="28"/>
        </w:rPr>
        <w:t xml:space="preserve">ынесено </w:t>
      </w:r>
      <w:r w:rsidR="00E65FC1" w:rsidRPr="00E65FC1">
        <w:rPr>
          <w:sz w:val="28"/>
          <w:szCs w:val="28"/>
        </w:rPr>
        <w:t>2</w:t>
      </w:r>
      <w:r w:rsidR="008C0154" w:rsidRPr="00E65FC1">
        <w:rPr>
          <w:sz w:val="28"/>
          <w:szCs w:val="28"/>
        </w:rPr>
        <w:t xml:space="preserve"> пр</w:t>
      </w:r>
      <w:r w:rsidR="00DA0162" w:rsidRPr="00E65FC1">
        <w:rPr>
          <w:sz w:val="28"/>
          <w:szCs w:val="28"/>
        </w:rPr>
        <w:t>едписани</w:t>
      </w:r>
      <w:r w:rsidR="00E65FC1" w:rsidRPr="00E65FC1">
        <w:rPr>
          <w:sz w:val="28"/>
          <w:szCs w:val="28"/>
        </w:rPr>
        <w:t>я</w:t>
      </w:r>
      <w:r w:rsidR="00DA0162" w:rsidRPr="00E65FC1">
        <w:rPr>
          <w:sz w:val="28"/>
          <w:szCs w:val="28"/>
        </w:rPr>
        <w:t xml:space="preserve"> и </w:t>
      </w:r>
      <w:r w:rsidR="00A37289" w:rsidRPr="00E65FC1">
        <w:rPr>
          <w:sz w:val="28"/>
          <w:szCs w:val="28"/>
        </w:rPr>
        <w:t xml:space="preserve">2 </w:t>
      </w:r>
      <w:r w:rsidR="00DA0162" w:rsidRPr="00E65FC1">
        <w:rPr>
          <w:sz w:val="28"/>
          <w:szCs w:val="28"/>
        </w:rPr>
        <w:t>представлени</w:t>
      </w:r>
      <w:r w:rsidR="00A37289" w:rsidRPr="00E65FC1">
        <w:rPr>
          <w:sz w:val="28"/>
          <w:szCs w:val="28"/>
        </w:rPr>
        <w:t>я</w:t>
      </w:r>
      <w:r w:rsidR="00DA0162" w:rsidRPr="00E65FC1">
        <w:rPr>
          <w:sz w:val="28"/>
          <w:szCs w:val="28"/>
        </w:rPr>
        <w:t>.</w:t>
      </w:r>
    </w:p>
    <w:p w:rsidR="00430CB7" w:rsidRPr="00E65FC1" w:rsidRDefault="00950CEC" w:rsidP="00430CB7">
      <w:pPr>
        <w:ind w:firstLine="708"/>
        <w:jc w:val="both"/>
        <w:rPr>
          <w:sz w:val="28"/>
          <w:szCs w:val="28"/>
        </w:rPr>
      </w:pPr>
      <w:r w:rsidRPr="00E65FC1">
        <w:rPr>
          <w:sz w:val="28"/>
          <w:szCs w:val="28"/>
        </w:rPr>
        <w:t xml:space="preserve">Информационные письма </w:t>
      </w:r>
      <w:r w:rsidR="00DA0162" w:rsidRPr="00E65FC1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E65FC1">
        <w:rPr>
          <w:sz w:val="28"/>
          <w:szCs w:val="28"/>
        </w:rPr>
        <w:t>городского округа Серпухов.</w:t>
      </w:r>
      <w:r w:rsidR="00430CB7" w:rsidRPr="00E65FC1">
        <w:rPr>
          <w:sz w:val="28"/>
          <w:szCs w:val="28"/>
        </w:rPr>
        <w:t xml:space="preserve"> </w:t>
      </w:r>
    </w:p>
    <w:p w:rsidR="00A37289" w:rsidRPr="00E65FC1" w:rsidRDefault="00DA0162" w:rsidP="00DA0162">
      <w:pPr>
        <w:jc w:val="both"/>
        <w:rPr>
          <w:sz w:val="28"/>
          <w:szCs w:val="28"/>
        </w:rPr>
      </w:pPr>
      <w:r w:rsidRPr="00E65FC1">
        <w:rPr>
          <w:sz w:val="28"/>
          <w:szCs w:val="28"/>
        </w:rPr>
        <w:tab/>
      </w:r>
      <w:r w:rsidR="00A37289" w:rsidRPr="00E65FC1">
        <w:rPr>
          <w:sz w:val="28"/>
          <w:szCs w:val="28"/>
        </w:rPr>
        <w:t>По результатам выполнения требований</w:t>
      </w:r>
      <w:r w:rsidR="00DE6F8E" w:rsidRPr="00E65FC1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E65FC1">
        <w:rPr>
          <w:sz w:val="28"/>
          <w:szCs w:val="28"/>
        </w:rPr>
        <w:t>были предприняты следующие меры</w:t>
      </w:r>
      <w:r w:rsidR="00DE6F8E" w:rsidRPr="00E65FC1">
        <w:rPr>
          <w:sz w:val="28"/>
          <w:szCs w:val="28"/>
        </w:rPr>
        <w:t xml:space="preserve"> и решения:</w:t>
      </w:r>
    </w:p>
    <w:p w:rsidR="00A37289" w:rsidRDefault="00A37289" w:rsidP="003478DA">
      <w:pPr>
        <w:ind w:firstLine="708"/>
        <w:jc w:val="both"/>
        <w:rPr>
          <w:sz w:val="28"/>
          <w:szCs w:val="28"/>
        </w:rPr>
      </w:pPr>
      <w:r w:rsidRPr="00E65FC1">
        <w:rPr>
          <w:sz w:val="28"/>
          <w:szCs w:val="28"/>
        </w:rPr>
        <w:t xml:space="preserve">-  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  </w:t>
      </w:r>
      <w:r w:rsidR="00E65FC1">
        <w:rPr>
          <w:sz w:val="28"/>
          <w:szCs w:val="28"/>
        </w:rPr>
        <w:t>7 456,58</w:t>
      </w:r>
      <w:r w:rsidRPr="00E65FC1">
        <w:rPr>
          <w:sz w:val="28"/>
          <w:szCs w:val="28"/>
        </w:rPr>
        <w:t xml:space="preserve"> рублей.</w:t>
      </w:r>
    </w:p>
    <w:p w:rsidR="00E65FC1" w:rsidRDefault="00E65FC1" w:rsidP="00E65FC1">
      <w:pPr>
        <w:ind w:firstLine="708"/>
        <w:jc w:val="both"/>
        <w:rPr>
          <w:sz w:val="28"/>
          <w:szCs w:val="28"/>
        </w:rPr>
      </w:pPr>
      <w:r w:rsidRPr="00E65FC1">
        <w:rPr>
          <w:sz w:val="28"/>
          <w:szCs w:val="28"/>
        </w:rPr>
        <w:t xml:space="preserve">-  </w:t>
      </w:r>
      <w:proofErr w:type="gramStart"/>
      <w:r w:rsidRPr="00E65FC1">
        <w:rPr>
          <w:sz w:val="28"/>
          <w:szCs w:val="28"/>
        </w:rPr>
        <w:t>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</w:t>
      </w:r>
      <w:proofErr w:type="gramEnd"/>
      <w:r w:rsidRPr="00E65FC1">
        <w:rPr>
          <w:sz w:val="28"/>
          <w:szCs w:val="28"/>
        </w:rPr>
        <w:t xml:space="preserve">  </w:t>
      </w:r>
      <w:r>
        <w:rPr>
          <w:sz w:val="28"/>
          <w:szCs w:val="28"/>
        </w:rPr>
        <w:t>275 363,64 рублей, возврат суммы   в размере 311 273,27 рублей остается на контроле в срок до 30.09.2022 года;</w:t>
      </w:r>
    </w:p>
    <w:p w:rsidR="00E65FC1" w:rsidRDefault="00E65FC1" w:rsidP="00E65FC1">
      <w:pPr>
        <w:ind w:firstLine="708"/>
        <w:jc w:val="both"/>
        <w:rPr>
          <w:sz w:val="28"/>
          <w:szCs w:val="28"/>
        </w:rPr>
      </w:pPr>
      <w:r w:rsidRPr="00E65FC1">
        <w:rPr>
          <w:sz w:val="28"/>
          <w:szCs w:val="28"/>
        </w:rPr>
        <w:lastRenderedPageBreak/>
        <w:t>- утвержден комплексный план мероприятий по устранению нарушений и выполнению предложений Контрольно-счетной палаты;</w:t>
      </w:r>
    </w:p>
    <w:p w:rsidR="00E65FC1" w:rsidRDefault="00E65FC1" w:rsidP="00E6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обеспечена открытость и доступность сведений, содержащихся в документах а, равно как и самих документов муниципального учреждения, путем размещения на официальном сайте в информационно-телекоммуникационной сети «Интернет»;</w:t>
      </w:r>
    </w:p>
    <w:p w:rsidR="00E65FC1" w:rsidRDefault="00E65FC1" w:rsidP="00E6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системе оплаты труда Учреждения приведено в соответствии с требованиями, установленными Постановлением № 568;</w:t>
      </w:r>
    </w:p>
    <w:p w:rsidR="00E65FC1" w:rsidRDefault="00E65FC1" w:rsidP="00E6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трудовые договора приведены в соответствии с требованиями Трудового кодекса Российской Федерации;</w:t>
      </w:r>
    </w:p>
    <w:p w:rsidR="00E65FC1" w:rsidRDefault="00E65FC1" w:rsidP="00E6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предотвращено нецелев</w:t>
      </w:r>
      <w:r w:rsidR="008B0E32">
        <w:rPr>
          <w:sz w:val="28"/>
          <w:szCs w:val="28"/>
        </w:rPr>
        <w:t>ое расходование средств субсидии;</w:t>
      </w:r>
    </w:p>
    <w:p w:rsidR="008B0E32" w:rsidRDefault="008B0E32" w:rsidP="00E6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порядок контроля, за исполнением муниципального задания.</w:t>
      </w:r>
    </w:p>
    <w:p w:rsidR="00A37289" w:rsidRDefault="008B0E32" w:rsidP="00961C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контрольного мероприятия установлены факты н</w:t>
      </w:r>
      <w:r w:rsidRPr="008B0E32">
        <w:rPr>
          <w:sz w:val="28"/>
          <w:szCs w:val="28"/>
        </w:rPr>
        <w:t>ецелево</w:t>
      </w:r>
      <w:r>
        <w:rPr>
          <w:sz w:val="28"/>
          <w:szCs w:val="28"/>
        </w:rPr>
        <w:t xml:space="preserve">го </w:t>
      </w:r>
      <w:r w:rsidRPr="008B0E32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8B0E3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, в результате чего в отношении директора </w:t>
      </w:r>
      <w:r w:rsidRPr="008B0E32">
        <w:rPr>
          <w:sz w:val="28"/>
          <w:szCs w:val="28"/>
        </w:rPr>
        <w:t>Муниципального учреждения дополнительного образования «Дом детского и юношеского технического творчества»</w:t>
      </w:r>
      <w:r>
        <w:rPr>
          <w:sz w:val="28"/>
          <w:szCs w:val="28"/>
        </w:rPr>
        <w:t xml:space="preserve"> составлено 3 протокола об административных правонарушениях по статье 15.14 Кодекса Российской Федерации об административных правонарушениях,  а также установлен факт н</w:t>
      </w:r>
      <w:r w:rsidRPr="008B0E32">
        <w:rPr>
          <w:sz w:val="28"/>
          <w:szCs w:val="28"/>
        </w:rPr>
        <w:t>арушени</w:t>
      </w:r>
      <w:r>
        <w:rPr>
          <w:sz w:val="28"/>
          <w:szCs w:val="28"/>
        </w:rPr>
        <w:t xml:space="preserve">я </w:t>
      </w:r>
      <w:r w:rsidRPr="008B0E32">
        <w:rPr>
          <w:sz w:val="28"/>
          <w:szCs w:val="28"/>
        </w:rPr>
        <w:t xml:space="preserve">порядка формирования и (или) финансового обеспечения выполнения </w:t>
      </w:r>
      <w:r>
        <w:rPr>
          <w:sz w:val="28"/>
          <w:szCs w:val="28"/>
        </w:rPr>
        <w:t>муниципального задания, в результате чего в отношении</w:t>
      </w:r>
      <w:proofErr w:type="gramEnd"/>
      <w:r>
        <w:rPr>
          <w:sz w:val="28"/>
          <w:szCs w:val="28"/>
        </w:rPr>
        <w:t xml:space="preserve"> председателя Комитета по образованию составлен протокол об административном правонарушении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15.15.15 Кодекса Российской Федерации об административных правонарушениях.</w:t>
      </w:r>
    </w:p>
    <w:p w:rsidR="008C2AC3" w:rsidRPr="008A11D0" w:rsidRDefault="008C2AC3" w:rsidP="008C2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невыполнения в установленный срок представления Контрольно-счетной палаты городского округа Серпухов  в отношении </w:t>
      </w:r>
      <w:r>
        <w:rPr>
          <w:sz w:val="28"/>
          <w:szCs w:val="28"/>
        </w:rPr>
        <w:t xml:space="preserve">председателя Комитета по образованию </w:t>
      </w:r>
      <w:r>
        <w:rPr>
          <w:sz w:val="28"/>
          <w:szCs w:val="28"/>
        </w:rPr>
        <w:t>был составлен протокол об административном правонарушении, ответственность за которое предусмотрена частью 20 статьи 19.5 Кодекса Российской Федерации об административных правонарушениях.</w:t>
      </w:r>
    </w:p>
    <w:p w:rsidR="008C2AC3" w:rsidRPr="008A11D0" w:rsidRDefault="008C2AC3" w:rsidP="00961C5E">
      <w:pPr>
        <w:ind w:firstLine="708"/>
        <w:jc w:val="both"/>
        <w:rPr>
          <w:sz w:val="28"/>
          <w:szCs w:val="28"/>
        </w:rPr>
      </w:pPr>
    </w:p>
    <w:p w:rsidR="008C0154" w:rsidRPr="008A11D0" w:rsidRDefault="008C0154" w:rsidP="008A11D0">
      <w:pPr>
        <w:jc w:val="both"/>
        <w:rPr>
          <w:sz w:val="28"/>
          <w:szCs w:val="28"/>
        </w:rPr>
      </w:pPr>
      <w:bookmarkStart w:id="1" w:name="_GoBack"/>
      <w:bookmarkEnd w:id="1"/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B0E32"/>
    <w:rsid w:val="008C0154"/>
    <w:rsid w:val="008C2AC3"/>
    <w:rsid w:val="008E3467"/>
    <w:rsid w:val="008F1039"/>
    <w:rsid w:val="00916EF6"/>
    <w:rsid w:val="00932B1D"/>
    <w:rsid w:val="00950CEC"/>
    <w:rsid w:val="00957446"/>
    <w:rsid w:val="0096032F"/>
    <w:rsid w:val="009613BC"/>
    <w:rsid w:val="00961C5E"/>
    <w:rsid w:val="009668FC"/>
    <w:rsid w:val="00986747"/>
    <w:rsid w:val="00997ED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65FC1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E3EF-63A1-4364-9E8A-B9EFE2E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2019-04-04T10:28:00Z</cp:lastPrinted>
  <dcterms:created xsi:type="dcterms:W3CDTF">2018-12-26T13:29:00Z</dcterms:created>
  <dcterms:modified xsi:type="dcterms:W3CDTF">2022-02-11T13:07:00Z</dcterms:modified>
</cp:coreProperties>
</file>