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72FC8" w14:textId="77777777"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 wp14:anchorId="0AC2B69B" wp14:editId="6AE421BC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CE3972" w14:paraId="31C7B714" w14:textId="77777777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14:paraId="3350E2CD" w14:textId="77777777"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14:paraId="41198F77" w14:textId="77777777"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14:paraId="0CA19C87" w14:textId="77777777"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14:paraId="2EFEA7C8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7A777B18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54BA46F2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09409C3E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0EB6A056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0F31C45C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0346AAFB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491A2371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0ACE921A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14:paraId="60DB974F" w14:textId="77777777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14:paraId="55C7469E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14:paraId="58ECF8C2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14:paraId="161010C2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14:paraId="015F93A2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14:paraId="4AAF6752" w14:textId="77777777"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14:paraId="461B9AD8" w14:textId="77777777"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14:paraId="2C101E8C" w14:textId="77777777"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6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14:paraId="01709EAE" w14:textId="77777777"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58842711" w14:textId="77777777"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14:paraId="634898B9" w14:textId="77777777" w:rsidR="008A11D0" w:rsidRDefault="008A11D0" w:rsidP="00DF1094">
      <w:pPr>
        <w:rPr>
          <w:sz w:val="28"/>
          <w:szCs w:val="28"/>
        </w:rPr>
      </w:pPr>
    </w:p>
    <w:p w14:paraId="7317E80A" w14:textId="77777777" w:rsidR="008A11D0" w:rsidRPr="009A5B68" w:rsidRDefault="008A11D0" w:rsidP="00A2680A">
      <w:pPr>
        <w:jc w:val="center"/>
        <w:rPr>
          <w:b/>
          <w:sz w:val="28"/>
          <w:szCs w:val="28"/>
        </w:rPr>
      </w:pPr>
      <w:r w:rsidRPr="009A5B68">
        <w:rPr>
          <w:b/>
          <w:sz w:val="28"/>
          <w:szCs w:val="28"/>
        </w:rPr>
        <w:t xml:space="preserve">Информация </w:t>
      </w:r>
      <w:r w:rsidR="00430CB7" w:rsidRPr="009A5B68">
        <w:rPr>
          <w:b/>
          <w:sz w:val="28"/>
          <w:szCs w:val="28"/>
        </w:rPr>
        <w:t xml:space="preserve">об устранении нарушений, в том числе </w:t>
      </w:r>
      <w:r w:rsidR="00DF1094" w:rsidRPr="009A5B68">
        <w:rPr>
          <w:b/>
          <w:sz w:val="28"/>
          <w:szCs w:val="28"/>
        </w:rPr>
        <w:t>о</w:t>
      </w:r>
      <w:r w:rsidR="004A362F" w:rsidRPr="009A5B68">
        <w:rPr>
          <w:b/>
          <w:sz w:val="28"/>
          <w:szCs w:val="28"/>
        </w:rPr>
        <w:t xml:space="preserve"> принятых мерах и решениях по результату внесенных представлений и предписаний по итогам контрольного мероприятия</w:t>
      </w:r>
    </w:p>
    <w:p w14:paraId="6C592107" w14:textId="65520870" w:rsidR="00105819" w:rsidRDefault="00105819" w:rsidP="00D47B21">
      <w:pPr>
        <w:jc w:val="center"/>
        <w:rPr>
          <w:b/>
          <w:bCs/>
          <w:sz w:val="28"/>
          <w:szCs w:val="28"/>
        </w:rPr>
      </w:pPr>
      <w:r w:rsidRPr="00105819">
        <w:rPr>
          <w:b/>
          <w:bCs/>
          <w:sz w:val="28"/>
          <w:szCs w:val="28"/>
        </w:rPr>
        <w:t>«Проверка законности и эффективности использования средств бюджета городского округа Серпухов, направленных на финансовое обеспечение деятельности Муниципального образовательного учреждения дополнительного образования «Центр внешкольной работы», в том числе с использованием аудита (элементов аудита) в сфере закупок, а также использования муниципального имущества (выборочным методом)»</w:t>
      </w:r>
    </w:p>
    <w:p w14:paraId="171A98D7" w14:textId="77777777" w:rsidR="00D47B21" w:rsidRPr="00D47B21" w:rsidRDefault="00D47B21" w:rsidP="00D47B21">
      <w:pPr>
        <w:jc w:val="center"/>
        <w:rPr>
          <w:b/>
          <w:bCs/>
          <w:sz w:val="28"/>
          <w:szCs w:val="28"/>
        </w:rPr>
      </w:pPr>
    </w:p>
    <w:p w14:paraId="5E9C5CAC" w14:textId="32BDDAD0" w:rsidR="00D47B21" w:rsidRDefault="00105819" w:rsidP="00D47B21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="00D47B21">
        <w:rPr>
          <w:color w:val="000000"/>
          <w:sz w:val="28"/>
          <w:szCs w:val="28"/>
          <w:shd w:val="clear" w:color="auto" w:fill="FFFFFF"/>
        </w:rPr>
        <w:t xml:space="preserve">  По результатам контрольного мероприятия МОУ ДО «ЦВР» было выдано представление для принятия мер по устранению выявленных нарушений и недостатков. В государственную инспекцию труда Московской области было направлено письмо о нарушениях Трудового законодательства Российской Федерации на объекте МОУ ДО «ЦВР».</w:t>
      </w:r>
    </w:p>
    <w:p w14:paraId="2461C50F" w14:textId="1FC3F902" w:rsidR="00430CB7" w:rsidRPr="009A5B68" w:rsidRDefault="00D47B21" w:rsidP="00D47B21">
      <w:pPr>
        <w:jc w:val="both"/>
        <w:rPr>
          <w:sz w:val="28"/>
          <w:szCs w:val="28"/>
          <w:highlight w:val="yellow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950CEC" w:rsidRPr="009A5B68">
        <w:rPr>
          <w:sz w:val="28"/>
          <w:szCs w:val="28"/>
        </w:rPr>
        <w:t xml:space="preserve">Информационные </w:t>
      </w:r>
      <w:r>
        <w:rPr>
          <w:color w:val="000000"/>
          <w:sz w:val="28"/>
          <w:szCs w:val="28"/>
          <w:shd w:val="clear" w:color="auto" w:fill="FFFFFF"/>
        </w:rPr>
        <w:t>письма с итогами проведенного контрольного мероприятия были направлены в Совет депутатов городского округа Серпухов, Комитет по управлению имуществом городского округа Серпухов, Комитет по образованию городского округа Серпухов и Главе городского округа Серпухов. Отчет с результатами контрольного мероприятия для сведения был передан в Прокуратуру городского округа Серпухов</w:t>
      </w:r>
      <w:r w:rsidR="00521222" w:rsidRPr="009A5B68">
        <w:rPr>
          <w:sz w:val="28"/>
          <w:szCs w:val="28"/>
        </w:rPr>
        <w:t>.</w:t>
      </w:r>
      <w:r w:rsidR="00430CB7" w:rsidRPr="009A5B68">
        <w:rPr>
          <w:sz w:val="28"/>
          <w:szCs w:val="28"/>
        </w:rPr>
        <w:t xml:space="preserve"> </w:t>
      </w:r>
    </w:p>
    <w:p w14:paraId="55D19E00" w14:textId="77777777" w:rsidR="00A37289" w:rsidRDefault="00DA0162" w:rsidP="00DA0162">
      <w:pPr>
        <w:jc w:val="both"/>
        <w:rPr>
          <w:sz w:val="28"/>
          <w:szCs w:val="28"/>
        </w:rPr>
      </w:pPr>
      <w:r w:rsidRPr="009A5B68">
        <w:rPr>
          <w:sz w:val="28"/>
          <w:szCs w:val="28"/>
        </w:rPr>
        <w:tab/>
      </w:r>
      <w:r w:rsidR="00A37289" w:rsidRPr="009A5B68">
        <w:rPr>
          <w:sz w:val="28"/>
          <w:szCs w:val="28"/>
        </w:rPr>
        <w:t>По результатам выполнения требований</w:t>
      </w:r>
      <w:r w:rsidR="00DE6F8E" w:rsidRPr="009A5B68">
        <w:rPr>
          <w:sz w:val="28"/>
          <w:szCs w:val="28"/>
        </w:rPr>
        <w:t xml:space="preserve"> Контрольно-счетной палаты городского округа Серпухов </w:t>
      </w:r>
      <w:r w:rsidR="002366BE">
        <w:rPr>
          <w:sz w:val="28"/>
          <w:szCs w:val="28"/>
        </w:rPr>
        <w:t xml:space="preserve">объектами проверки </w:t>
      </w:r>
      <w:r w:rsidR="00A37289" w:rsidRPr="009A5B68">
        <w:rPr>
          <w:sz w:val="28"/>
          <w:szCs w:val="28"/>
        </w:rPr>
        <w:t>были предприняты следующие меры</w:t>
      </w:r>
      <w:r w:rsidR="00DE6F8E" w:rsidRPr="009A5B68">
        <w:rPr>
          <w:sz w:val="28"/>
          <w:szCs w:val="28"/>
        </w:rPr>
        <w:t xml:space="preserve"> и решения:</w:t>
      </w:r>
    </w:p>
    <w:p w14:paraId="4F2647C3" w14:textId="4E80DF9D" w:rsidR="00A45786" w:rsidRDefault="00A45786" w:rsidP="00A457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бюджет городского округа Серпухов возмещен ущерб в результате неправомерного расходования средств субсидии на выполнение муниципального задания по оплате труда в сумме 161 058,22 рублей;</w:t>
      </w:r>
    </w:p>
    <w:p w14:paraId="2A804CC0" w14:textId="7512DCC2" w:rsidR="00A45786" w:rsidRDefault="00A45786" w:rsidP="009A5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трудовые договора приведены в соответствии с требованиями статьи 57 Трудового кодекса Российской Федерации;</w:t>
      </w:r>
    </w:p>
    <w:p w14:paraId="359273A9" w14:textId="716D1940" w:rsidR="00A45786" w:rsidRPr="001B758D" w:rsidRDefault="00A45786" w:rsidP="00A45786">
      <w:pPr>
        <w:ind w:firstLine="708"/>
        <w:jc w:val="both"/>
        <w:rPr>
          <w:sz w:val="28"/>
          <w:szCs w:val="28"/>
        </w:rPr>
      </w:pPr>
      <w:r w:rsidRPr="001B758D">
        <w:rPr>
          <w:sz w:val="28"/>
          <w:szCs w:val="28"/>
        </w:rPr>
        <w:t>- разработан проект «Положения о правилах приема и обучения, порядке и основаниях перевода, отчисления и восстановления обучающихся МОУ ДО «ЦВР» в соответствии с требованиями Порядка организации и осуществления образовательной деятельности, утвержденный Приказом Минпросвещения России от 27.07.2022 №629</w:t>
      </w:r>
      <w:r w:rsidR="007D349C">
        <w:rPr>
          <w:sz w:val="28"/>
          <w:szCs w:val="28"/>
        </w:rPr>
        <w:t>;</w:t>
      </w:r>
    </w:p>
    <w:p w14:paraId="635B9731" w14:textId="6FAC06EC" w:rsidR="00A45786" w:rsidRPr="001B758D" w:rsidRDefault="00A45786" w:rsidP="00A45786">
      <w:pPr>
        <w:ind w:firstLine="708"/>
        <w:jc w:val="both"/>
        <w:rPr>
          <w:sz w:val="28"/>
          <w:szCs w:val="28"/>
        </w:rPr>
      </w:pPr>
      <w:r w:rsidRPr="001B758D">
        <w:rPr>
          <w:sz w:val="28"/>
          <w:szCs w:val="28"/>
        </w:rPr>
        <w:t>- Положение об оплате труда, Положение о порядке установления доплат и надбавок, а также Положение об установлении выплат стимулирующего характера приведены в соответствии с требованиями законодательства Российской Федерации;</w:t>
      </w:r>
    </w:p>
    <w:p w14:paraId="3A2741B9" w14:textId="2757CBC4" w:rsidR="00D7799F" w:rsidRPr="00D7799F" w:rsidRDefault="001B758D" w:rsidP="00D7799F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приняты меры по отнесению имущества учреждения к особо ценному движимому имуществу в соответствии с порядком определения видов и перечней особо ценного движимого имущества муниципального автономного и муниципального бюджетного учреждения городского округа Серпухов Московской области.</w:t>
      </w:r>
    </w:p>
    <w:p w14:paraId="05886D58" w14:textId="41DED1CB" w:rsidR="00D7799F" w:rsidRDefault="00D7799F" w:rsidP="00D77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должностное лицо </w:t>
      </w:r>
      <w:r>
        <w:rPr>
          <w:iCs/>
          <w:sz w:val="28"/>
          <w:szCs w:val="28"/>
        </w:rPr>
        <w:t>МОУ ДО «ЦВР»</w:t>
      </w:r>
      <w:r>
        <w:rPr>
          <w:iCs/>
        </w:rPr>
        <w:t xml:space="preserve"> </w:t>
      </w:r>
      <w:r>
        <w:rPr>
          <w:sz w:val="28"/>
          <w:szCs w:val="28"/>
        </w:rPr>
        <w:t>был составлен протокол об административном правонарушении по статье 15.14. за нецелевое расходование бюджетных средств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размере 127 706,85 рублей,</w:t>
      </w:r>
      <w:r>
        <w:rPr>
          <w:bCs/>
          <w:sz w:val="28"/>
          <w:szCs w:val="28"/>
        </w:rPr>
        <w:t xml:space="preserve"> предоставленных в 2022 году из бюджета городского округа Серпухов на финансовое обеспечение выполнения</w:t>
      </w:r>
      <w:r>
        <w:rPr>
          <w:rFonts w:eastAsiaTheme="minorEastAsia"/>
          <w:sz w:val="28"/>
          <w:szCs w:val="28"/>
        </w:rPr>
        <w:t xml:space="preserve"> </w:t>
      </w:r>
      <w:r>
        <w:rPr>
          <w:bCs/>
          <w:sz w:val="28"/>
          <w:szCs w:val="28"/>
        </w:rPr>
        <w:t>МОУ ДО «ЦВР» муниципального задания.</w:t>
      </w:r>
    </w:p>
    <w:p w14:paraId="1F4DC67A" w14:textId="77777777" w:rsidR="00D7799F" w:rsidRDefault="00D7799F" w:rsidP="002366BE">
      <w:pPr>
        <w:ind w:firstLine="708"/>
        <w:jc w:val="both"/>
        <w:rPr>
          <w:sz w:val="28"/>
          <w:szCs w:val="28"/>
        </w:rPr>
      </w:pPr>
    </w:p>
    <w:p w14:paraId="49995583" w14:textId="77777777" w:rsidR="00D7799F" w:rsidRDefault="00D7799F" w:rsidP="002366BE">
      <w:pPr>
        <w:ind w:firstLine="708"/>
        <w:jc w:val="both"/>
        <w:rPr>
          <w:sz w:val="28"/>
          <w:szCs w:val="28"/>
        </w:rPr>
      </w:pPr>
    </w:p>
    <w:sectPr w:rsidR="00D7799F" w:rsidSect="00AD3A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99C"/>
    <w:rsid w:val="000073BB"/>
    <w:rsid w:val="0001377F"/>
    <w:rsid w:val="000A2D22"/>
    <w:rsid w:val="000D7311"/>
    <w:rsid w:val="000F2261"/>
    <w:rsid w:val="000F3F8B"/>
    <w:rsid w:val="00105819"/>
    <w:rsid w:val="0014799C"/>
    <w:rsid w:val="001830AF"/>
    <w:rsid w:val="00186C00"/>
    <w:rsid w:val="001B2138"/>
    <w:rsid w:val="001B758D"/>
    <w:rsid w:val="001C2C3A"/>
    <w:rsid w:val="002366BE"/>
    <w:rsid w:val="00260CA1"/>
    <w:rsid w:val="00261FF8"/>
    <w:rsid w:val="002646AD"/>
    <w:rsid w:val="00296DBD"/>
    <w:rsid w:val="002A19F2"/>
    <w:rsid w:val="002D2AF6"/>
    <w:rsid w:val="002D4A53"/>
    <w:rsid w:val="003145EC"/>
    <w:rsid w:val="00330393"/>
    <w:rsid w:val="00341B70"/>
    <w:rsid w:val="003752D5"/>
    <w:rsid w:val="003921A5"/>
    <w:rsid w:val="003C4174"/>
    <w:rsid w:val="003F7439"/>
    <w:rsid w:val="004207FF"/>
    <w:rsid w:val="00422617"/>
    <w:rsid w:val="00430CB7"/>
    <w:rsid w:val="00452306"/>
    <w:rsid w:val="00453233"/>
    <w:rsid w:val="00461877"/>
    <w:rsid w:val="004723D5"/>
    <w:rsid w:val="00473DD1"/>
    <w:rsid w:val="00475A6B"/>
    <w:rsid w:val="00486BD4"/>
    <w:rsid w:val="00492A7E"/>
    <w:rsid w:val="004A362F"/>
    <w:rsid w:val="004B38BB"/>
    <w:rsid w:val="004E0161"/>
    <w:rsid w:val="004E121E"/>
    <w:rsid w:val="00521222"/>
    <w:rsid w:val="005278DB"/>
    <w:rsid w:val="00540947"/>
    <w:rsid w:val="00587564"/>
    <w:rsid w:val="00591E79"/>
    <w:rsid w:val="005950CB"/>
    <w:rsid w:val="005B0A26"/>
    <w:rsid w:val="005E19DD"/>
    <w:rsid w:val="005E4B48"/>
    <w:rsid w:val="00616D92"/>
    <w:rsid w:val="0066147A"/>
    <w:rsid w:val="006663C8"/>
    <w:rsid w:val="006779BA"/>
    <w:rsid w:val="006A7D65"/>
    <w:rsid w:val="006C76FC"/>
    <w:rsid w:val="00707D97"/>
    <w:rsid w:val="00716C11"/>
    <w:rsid w:val="00720991"/>
    <w:rsid w:val="0074470F"/>
    <w:rsid w:val="00751224"/>
    <w:rsid w:val="00770CB3"/>
    <w:rsid w:val="007A3236"/>
    <w:rsid w:val="007B6BA1"/>
    <w:rsid w:val="007C6DC1"/>
    <w:rsid w:val="007D349C"/>
    <w:rsid w:val="008A11D0"/>
    <w:rsid w:val="008C0154"/>
    <w:rsid w:val="008E3467"/>
    <w:rsid w:val="008F1039"/>
    <w:rsid w:val="008F6651"/>
    <w:rsid w:val="00916EF6"/>
    <w:rsid w:val="00932B1D"/>
    <w:rsid w:val="00950CEC"/>
    <w:rsid w:val="00957446"/>
    <w:rsid w:val="0096032F"/>
    <w:rsid w:val="009613BC"/>
    <w:rsid w:val="009668FC"/>
    <w:rsid w:val="00986747"/>
    <w:rsid w:val="009A5B68"/>
    <w:rsid w:val="009B6883"/>
    <w:rsid w:val="009B7724"/>
    <w:rsid w:val="009C7B3E"/>
    <w:rsid w:val="00A163FF"/>
    <w:rsid w:val="00A2680A"/>
    <w:rsid w:val="00A27DD8"/>
    <w:rsid w:val="00A37289"/>
    <w:rsid w:val="00A45786"/>
    <w:rsid w:val="00A70DBF"/>
    <w:rsid w:val="00A775C8"/>
    <w:rsid w:val="00A84809"/>
    <w:rsid w:val="00AB6D15"/>
    <w:rsid w:val="00AD21EA"/>
    <w:rsid w:val="00AD3AAC"/>
    <w:rsid w:val="00AD774C"/>
    <w:rsid w:val="00AE1FE4"/>
    <w:rsid w:val="00AE29AB"/>
    <w:rsid w:val="00AE7D76"/>
    <w:rsid w:val="00AF16AC"/>
    <w:rsid w:val="00AF6A7E"/>
    <w:rsid w:val="00B20341"/>
    <w:rsid w:val="00B90199"/>
    <w:rsid w:val="00BE031C"/>
    <w:rsid w:val="00BF5C43"/>
    <w:rsid w:val="00C7210F"/>
    <w:rsid w:val="00C75430"/>
    <w:rsid w:val="00C835AF"/>
    <w:rsid w:val="00C9194C"/>
    <w:rsid w:val="00CA08D2"/>
    <w:rsid w:val="00CB2C55"/>
    <w:rsid w:val="00CB51DA"/>
    <w:rsid w:val="00CE0213"/>
    <w:rsid w:val="00CF7D0F"/>
    <w:rsid w:val="00D03691"/>
    <w:rsid w:val="00D374BE"/>
    <w:rsid w:val="00D41CDC"/>
    <w:rsid w:val="00D47B21"/>
    <w:rsid w:val="00D7799F"/>
    <w:rsid w:val="00D87F62"/>
    <w:rsid w:val="00DA0162"/>
    <w:rsid w:val="00DA18CD"/>
    <w:rsid w:val="00DB5707"/>
    <w:rsid w:val="00DB61D9"/>
    <w:rsid w:val="00DE6F8E"/>
    <w:rsid w:val="00DF1094"/>
    <w:rsid w:val="00E43460"/>
    <w:rsid w:val="00EA63F8"/>
    <w:rsid w:val="00EF7F4D"/>
    <w:rsid w:val="00F33D01"/>
    <w:rsid w:val="00F417C8"/>
    <w:rsid w:val="00F50F6D"/>
    <w:rsid w:val="00F75B92"/>
    <w:rsid w:val="00FA039D"/>
    <w:rsid w:val="00FB29C0"/>
    <w:rsid w:val="00FD733B"/>
    <w:rsid w:val="00FE21AA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64BC"/>
  <w15:docId w15:val="{AD2B7B4F-BBBC-41EA-AAAD-B983ECBD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372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"/>
    <w:link w:val="32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A372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spserpuhov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1E6E9-71CD-476B-8C66-12DC66C4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36</cp:revision>
  <cp:lastPrinted>2019-04-04T10:28:00Z</cp:lastPrinted>
  <dcterms:created xsi:type="dcterms:W3CDTF">2018-12-26T13:29:00Z</dcterms:created>
  <dcterms:modified xsi:type="dcterms:W3CDTF">2023-10-09T08:25:00Z</dcterms:modified>
</cp:coreProperties>
</file>