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A990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24212913" wp14:editId="27318C81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3BB77D55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44F7BBEC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6EF138EE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3721E764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2AB6B49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E3A760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3CE790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304F76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092F9CF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186758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E57D29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A36280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AAA20C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2C1731D5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094FEAF7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59F5CB56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458698A1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579A3207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517E12B4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6CA06D43" w14:textId="77777777" w:rsidR="00957446" w:rsidRDefault="00957446" w:rsidP="005E19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телефон:  8</w:t>
            </w:r>
            <w:proofErr w:type="gramEnd"/>
            <w:r>
              <w:rPr>
                <w:sz w:val="28"/>
                <w:szCs w:val="28"/>
              </w:rPr>
              <w:t>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618C966E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6973D3CC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B913126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0DF869B" w14:textId="77777777" w:rsidR="008A11D0" w:rsidRDefault="008A11D0" w:rsidP="00DF1094">
      <w:pPr>
        <w:rPr>
          <w:sz w:val="28"/>
          <w:szCs w:val="28"/>
        </w:rPr>
      </w:pPr>
    </w:p>
    <w:p w14:paraId="6A3BB40F" w14:textId="77777777"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14:paraId="4674CFE1" w14:textId="77777777" w:rsidR="00D61913" w:rsidRPr="00D61913" w:rsidRDefault="00D61913" w:rsidP="00D61913">
      <w:pPr>
        <w:jc w:val="center"/>
        <w:rPr>
          <w:b/>
          <w:bCs/>
          <w:sz w:val="28"/>
          <w:szCs w:val="28"/>
        </w:rPr>
      </w:pPr>
      <w:r w:rsidRPr="00D61913">
        <w:rPr>
          <w:b/>
          <w:bCs/>
          <w:sz w:val="28"/>
          <w:szCs w:val="28"/>
        </w:rPr>
        <w:t>«Проверка законности и эффективности использования бюджета городского округа Серпухов, направленных на финансовое обеспечение деятельности Муниципального бюджетного учреждения дополнительного образования «Досуговый центр «Юность», в том числе с использованием аудита (элементов аудита) в сфере закупок, а также использования муниципального имущества (выборочным методом)»</w:t>
      </w:r>
    </w:p>
    <w:p w14:paraId="2B8B1F92" w14:textId="765F665F" w:rsidR="00791B8F" w:rsidRDefault="00521222" w:rsidP="00521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3B361D" w14:textId="77777777" w:rsidR="00D61913" w:rsidRDefault="00D61913" w:rsidP="00521222">
      <w:pPr>
        <w:jc w:val="both"/>
        <w:rPr>
          <w:sz w:val="28"/>
          <w:szCs w:val="28"/>
        </w:rPr>
      </w:pPr>
    </w:p>
    <w:p w14:paraId="7A4CD038" w14:textId="617003D1" w:rsidR="00DA0162" w:rsidRPr="0093645B" w:rsidRDefault="00791B8F" w:rsidP="0052122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6C76FC" w:rsidRPr="0093645B">
        <w:rPr>
          <w:sz w:val="28"/>
          <w:szCs w:val="28"/>
        </w:rPr>
        <w:t xml:space="preserve">По результатам контрольного мероприятия </w:t>
      </w:r>
      <w:r w:rsidR="00D61913">
        <w:rPr>
          <w:sz w:val="28"/>
          <w:szCs w:val="28"/>
        </w:rPr>
        <w:t>Муниципальн</w:t>
      </w:r>
      <w:r w:rsidR="00D61913">
        <w:rPr>
          <w:sz w:val="28"/>
          <w:szCs w:val="28"/>
        </w:rPr>
        <w:t>ому</w:t>
      </w:r>
      <w:r w:rsidR="00D61913">
        <w:rPr>
          <w:sz w:val="28"/>
          <w:szCs w:val="28"/>
        </w:rPr>
        <w:t xml:space="preserve"> образовательно</w:t>
      </w:r>
      <w:r w:rsidR="00D61913">
        <w:rPr>
          <w:sz w:val="28"/>
          <w:szCs w:val="28"/>
        </w:rPr>
        <w:t>му</w:t>
      </w:r>
      <w:r w:rsidR="00D61913">
        <w:rPr>
          <w:sz w:val="28"/>
          <w:szCs w:val="28"/>
        </w:rPr>
        <w:t xml:space="preserve"> учреждени</w:t>
      </w:r>
      <w:r w:rsidR="00D61913">
        <w:rPr>
          <w:sz w:val="28"/>
          <w:szCs w:val="28"/>
        </w:rPr>
        <w:t>ю</w:t>
      </w:r>
      <w:r w:rsidR="00D61913">
        <w:rPr>
          <w:sz w:val="28"/>
          <w:szCs w:val="28"/>
        </w:rPr>
        <w:t xml:space="preserve"> дополнительного образования «Центр внешкольной работы» (Согласно сведениям из ЕГРЮЛ, МБУ ДО ДЦ «Юность» 31.03.2023г. исключено из единого государственного реестра юридических лиц в связи с реорганизацией юридического лица в форме присоединения к МОУ ДО «Центр внешкольной работы» на основании постановления Администрации городского округа Серпухов от 12.12.2022  № 6280-П. Правопреемником учреждения является МОУ ДО «Центр внешкольной работы»)</w:t>
      </w:r>
      <w:r>
        <w:rPr>
          <w:szCs w:val="28"/>
        </w:rPr>
        <w:t xml:space="preserve"> </w:t>
      </w:r>
      <w:r w:rsidRPr="0093645B">
        <w:rPr>
          <w:sz w:val="28"/>
          <w:szCs w:val="28"/>
        </w:rPr>
        <w:t>вынесено</w:t>
      </w:r>
      <w:r w:rsidR="00DA0162" w:rsidRPr="0093645B">
        <w:rPr>
          <w:sz w:val="28"/>
          <w:szCs w:val="28"/>
        </w:rPr>
        <w:t xml:space="preserve"> </w:t>
      </w:r>
      <w:r w:rsidRPr="00791B8F">
        <w:rPr>
          <w:sz w:val="28"/>
          <w:szCs w:val="28"/>
        </w:rPr>
        <w:t>1</w:t>
      </w:r>
      <w:r w:rsidR="00A37289" w:rsidRPr="00791B8F">
        <w:rPr>
          <w:sz w:val="28"/>
          <w:szCs w:val="28"/>
        </w:rPr>
        <w:t xml:space="preserve"> </w:t>
      </w:r>
      <w:r w:rsidR="00DA0162" w:rsidRPr="00791B8F">
        <w:rPr>
          <w:sz w:val="28"/>
          <w:szCs w:val="28"/>
        </w:rPr>
        <w:t>представлени</w:t>
      </w:r>
      <w:r w:rsidRPr="00791B8F">
        <w:rPr>
          <w:sz w:val="28"/>
          <w:szCs w:val="28"/>
        </w:rPr>
        <w:t>е</w:t>
      </w:r>
      <w:r w:rsidR="00D61913">
        <w:rPr>
          <w:sz w:val="28"/>
          <w:szCs w:val="28"/>
        </w:rPr>
        <w:t xml:space="preserve"> </w:t>
      </w:r>
      <w:r w:rsidR="00D61913">
        <w:rPr>
          <w:sz w:val="28"/>
          <w:szCs w:val="28"/>
        </w:rPr>
        <w:t>для рассмотрения и принятия мер по устранению выявленных нарушений и недостатков</w:t>
      </w:r>
      <w:r w:rsidR="00DA0162" w:rsidRPr="00791B8F">
        <w:rPr>
          <w:sz w:val="28"/>
          <w:szCs w:val="28"/>
        </w:rPr>
        <w:t>.</w:t>
      </w:r>
    </w:p>
    <w:p w14:paraId="4A1E401F" w14:textId="6CECFC7C" w:rsidR="00D61913" w:rsidRDefault="00D61913" w:rsidP="00D6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0CEC" w:rsidRPr="0093645B">
        <w:rPr>
          <w:sz w:val="28"/>
          <w:szCs w:val="28"/>
        </w:rPr>
        <w:t xml:space="preserve">Информационные письма </w:t>
      </w:r>
      <w:r w:rsidR="00DA0162" w:rsidRPr="0093645B">
        <w:rPr>
          <w:sz w:val="28"/>
          <w:szCs w:val="28"/>
        </w:rPr>
        <w:t xml:space="preserve">были </w:t>
      </w:r>
      <w:r w:rsidR="00791B8F">
        <w:rPr>
          <w:sz w:val="28"/>
          <w:szCs w:val="28"/>
        </w:rPr>
        <w:t xml:space="preserve">направлены </w:t>
      </w:r>
      <w:r>
        <w:rPr>
          <w:sz w:val="28"/>
          <w:szCs w:val="28"/>
        </w:rPr>
        <w:t>в Совет депутатов городского округа Серпухов, Главе городского округа Серпухов, Комитет по образованию Администрации городского округа Серпухов и МОУ ДО «Центр внешкольной работы», отчет о результатах контрольного мероприятия для сведения был направлен в Прокуратуру городского округа Серпухов.</w:t>
      </w:r>
    </w:p>
    <w:p w14:paraId="09FD77DA" w14:textId="4DF5BC7E" w:rsidR="00A37289" w:rsidRDefault="00A37289" w:rsidP="00D61913">
      <w:pPr>
        <w:ind w:firstLine="708"/>
        <w:jc w:val="both"/>
        <w:rPr>
          <w:sz w:val="28"/>
          <w:szCs w:val="28"/>
        </w:rPr>
      </w:pPr>
      <w:r w:rsidRPr="0093645B">
        <w:rPr>
          <w:sz w:val="28"/>
          <w:szCs w:val="28"/>
        </w:rPr>
        <w:t>По результатам выполнения требований</w:t>
      </w:r>
      <w:r w:rsidR="00DE6F8E" w:rsidRPr="0093645B">
        <w:rPr>
          <w:sz w:val="28"/>
          <w:szCs w:val="28"/>
        </w:rPr>
        <w:t xml:space="preserve"> Контрольно-счетной палаты городского округа Серпухов </w:t>
      </w:r>
      <w:r w:rsidRPr="0093645B">
        <w:rPr>
          <w:sz w:val="28"/>
          <w:szCs w:val="28"/>
        </w:rPr>
        <w:t>были предприняты следующие меры</w:t>
      </w:r>
      <w:r w:rsidR="00DE6F8E" w:rsidRPr="0093645B">
        <w:rPr>
          <w:sz w:val="28"/>
          <w:szCs w:val="28"/>
        </w:rPr>
        <w:t xml:space="preserve"> и решения:</w:t>
      </w:r>
    </w:p>
    <w:p w14:paraId="18BEC8B9" w14:textId="320D4143" w:rsidR="002E5B07" w:rsidRPr="00007E40" w:rsidRDefault="002E5B07" w:rsidP="002E5B07">
      <w:pPr>
        <w:ind w:firstLine="708"/>
        <w:jc w:val="both"/>
        <w:rPr>
          <w:sz w:val="28"/>
          <w:szCs w:val="28"/>
        </w:rPr>
      </w:pPr>
      <w:r w:rsidRPr="00007E40">
        <w:rPr>
          <w:sz w:val="28"/>
          <w:szCs w:val="28"/>
        </w:rPr>
        <w:lastRenderedPageBreak/>
        <w:t xml:space="preserve">- в бюджет городского округа Серпухов возмещен ущерб в результате неправомерного расходования средств субсидии на выполнение муниципального задания по оплате труда в </w:t>
      </w:r>
      <w:r w:rsidR="00007E40" w:rsidRPr="00007E40">
        <w:rPr>
          <w:sz w:val="28"/>
          <w:szCs w:val="28"/>
        </w:rPr>
        <w:t xml:space="preserve">сумме </w:t>
      </w:r>
      <w:r w:rsidR="0092758C">
        <w:rPr>
          <w:sz w:val="28"/>
          <w:szCs w:val="28"/>
        </w:rPr>
        <w:t>67 967,66</w:t>
      </w:r>
      <w:r w:rsidR="00007E40" w:rsidRPr="00007E40">
        <w:rPr>
          <w:sz w:val="28"/>
          <w:szCs w:val="28"/>
        </w:rPr>
        <w:t xml:space="preserve"> </w:t>
      </w:r>
      <w:r w:rsidRPr="00007E40">
        <w:rPr>
          <w:sz w:val="28"/>
          <w:szCs w:val="28"/>
        </w:rPr>
        <w:t>рублей</w:t>
      </w:r>
      <w:r w:rsidR="00007E40">
        <w:rPr>
          <w:sz w:val="28"/>
          <w:szCs w:val="28"/>
        </w:rPr>
        <w:t>;</w:t>
      </w:r>
    </w:p>
    <w:p w14:paraId="5B4A6343" w14:textId="52728F11" w:rsidR="00594C66" w:rsidRPr="00594C66" w:rsidRDefault="00594C66" w:rsidP="00594C66">
      <w:pPr>
        <w:ind w:firstLine="708"/>
        <w:jc w:val="both"/>
        <w:rPr>
          <w:sz w:val="28"/>
          <w:szCs w:val="28"/>
        </w:rPr>
      </w:pPr>
      <w:r w:rsidRPr="00594C66">
        <w:rPr>
          <w:sz w:val="28"/>
          <w:szCs w:val="28"/>
        </w:rPr>
        <w:t xml:space="preserve">- трудовые договора приведены в соответствии с требованиями статьи 57 Трудового кодекса Российской Федерации; </w:t>
      </w:r>
    </w:p>
    <w:p w14:paraId="73D535E1" w14:textId="560DE109" w:rsidR="009021A9" w:rsidRDefault="009021A9" w:rsidP="0066713D">
      <w:pPr>
        <w:ind w:firstLine="708"/>
        <w:jc w:val="both"/>
        <w:rPr>
          <w:sz w:val="28"/>
          <w:szCs w:val="28"/>
        </w:rPr>
      </w:pPr>
      <w:r w:rsidRPr="009021A9">
        <w:rPr>
          <w:sz w:val="28"/>
          <w:szCs w:val="28"/>
        </w:rPr>
        <w:t xml:space="preserve">- разработан нормативно правовой акт, </w:t>
      </w:r>
      <w:r>
        <w:rPr>
          <w:sz w:val="28"/>
          <w:szCs w:val="28"/>
        </w:rPr>
        <w:t>устанавливающий порядок оказания муниципальных услуг дополнительного образования, по каждой муниципальной услуге</w:t>
      </w:r>
      <w:r>
        <w:rPr>
          <w:sz w:val="28"/>
          <w:szCs w:val="28"/>
        </w:rPr>
        <w:t>;</w:t>
      </w:r>
    </w:p>
    <w:p w14:paraId="6D7EF0B5" w14:textId="17C9DE4A" w:rsidR="00A76A8B" w:rsidRDefault="00A76A8B" w:rsidP="0066713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разработан </w:t>
      </w:r>
      <w:r w:rsidRPr="000108A8">
        <w:rPr>
          <w:sz w:val="28"/>
          <w:szCs w:val="28"/>
        </w:rPr>
        <w:t xml:space="preserve">локальный нормативный акт об условиях приема на обучение по дополнительным образовательным программам, в том числе по </w:t>
      </w:r>
      <w:r w:rsidR="00A928DC" w:rsidRPr="000108A8">
        <w:rPr>
          <w:sz w:val="28"/>
          <w:szCs w:val="28"/>
        </w:rPr>
        <w:t>платным образовательным</w:t>
      </w:r>
      <w:r w:rsidRPr="000108A8">
        <w:rPr>
          <w:sz w:val="28"/>
          <w:szCs w:val="28"/>
        </w:rPr>
        <w:t xml:space="preserve"> программам</w:t>
      </w:r>
      <w:r w:rsidR="00A928DC">
        <w:rPr>
          <w:sz w:val="28"/>
          <w:szCs w:val="28"/>
        </w:rPr>
        <w:t>.</w:t>
      </w:r>
    </w:p>
    <w:p w14:paraId="426C2190" w14:textId="77777777" w:rsidR="00791B8F" w:rsidRPr="008A11D0" w:rsidRDefault="00791B8F" w:rsidP="008A11D0">
      <w:pPr>
        <w:jc w:val="both"/>
        <w:rPr>
          <w:sz w:val="28"/>
          <w:szCs w:val="28"/>
        </w:rPr>
      </w:pPr>
    </w:p>
    <w:sectPr w:rsidR="00791B8F" w:rsidRPr="008A11D0" w:rsidSect="00D6191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07E40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2E5B07"/>
    <w:rsid w:val="003145EC"/>
    <w:rsid w:val="00330393"/>
    <w:rsid w:val="00341B70"/>
    <w:rsid w:val="003478DA"/>
    <w:rsid w:val="003752D5"/>
    <w:rsid w:val="00391D98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033F"/>
    <w:rsid w:val="00521222"/>
    <w:rsid w:val="005278DB"/>
    <w:rsid w:val="00540947"/>
    <w:rsid w:val="00587564"/>
    <w:rsid w:val="00591E79"/>
    <w:rsid w:val="00594C66"/>
    <w:rsid w:val="005950CB"/>
    <w:rsid w:val="005B0A26"/>
    <w:rsid w:val="005E19DD"/>
    <w:rsid w:val="005E4B48"/>
    <w:rsid w:val="00616D92"/>
    <w:rsid w:val="0066147A"/>
    <w:rsid w:val="006663C8"/>
    <w:rsid w:val="0066713D"/>
    <w:rsid w:val="006779BA"/>
    <w:rsid w:val="006A7D65"/>
    <w:rsid w:val="006C76FC"/>
    <w:rsid w:val="00707D97"/>
    <w:rsid w:val="00716C11"/>
    <w:rsid w:val="00720991"/>
    <w:rsid w:val="0074470F"/>
    <w:rsid w:val="00751224"/>
    <w:rsid w:val="00787353"/>
    <w:rsid w:val="00791B8F"/>
    <w:rsid w:val="007A3236"/>
    <w:rsid w:val="007B6BA1"/>
    <w:rsid w:val="007C6DC1"/>
    <w:rsid w:val="008A11D0"/>
    <w:rsid w:val="008C0154"/>
    <w:rsid w:val="008E3467"/>
    <w:rsid w:val="008F1039"/>
    <w:rsid w:val="009021A9"/>
    <w:rsid w:val="00916EF6"/>
    <w:rsid w:val="0092758C"/>
    <w:rsid w:val="00932B1D"/>
    <w:rsid w:val="0093645B"/>
    <w:rsid w:val="00950CEC"/>
    <w:rsid w:val="00957446"/>
    <w:rsid w:val="0096032F"/>
    <w:rsid w:val="009613BC"/>
    <w:rsid w:val="00961C5E"/>
    <w:rsid w:val="009668FC"/>
    <w:rsid w:val="00986747"/>
    <w:rsid w:val="00997ED8"/>
    <w:rsid w:val="009B04D0"/>
    <w:rsid w:val="009B6883"/>
    <w:rsid w:val="009B7724"/>
    <w:rsid w:val="009C7B3E"/>
    <w:rsid w:val="00A163FF"/>
    <w:rsid w:val="00A2680A"/>
    <w:rsid w:val="00A27DD8"/>
    <w:rsid w:val="00A37289"/>
    <w:rsid w:val="00A70DBF"/>
    <w:rsid w:val="00A76A8B"/>
    <w:rsid w:val="00A775C8"/>
    <w:rsid w:val="00A84809"/>
    <w:rsid w:val="00A928DC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F5C43"/>
    <w:rsid w:val="00C42DFB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61913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EB75"/>
  <w15:docId w15:val="{C0B427A1-4CC3-41D4-891E-BF950F96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2135-54E6-4AD7-9580-9C9F298C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40</cp:revision>
  <cp:lastPrinted>2019-04-04T10:28:00Z</cp:lastPrinted>
  <dcterms:created xsi:type="dcterms:W3CDTF">2018-12-26T13:29:00Z</dcterms:created>
  <dcterms:modified xsi:type="dcterms:W3CDTF">2023-10-09T14:20:00Z</dcterms:modified>
</cp:coreProperties>
</file>